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1E5" w:rsidRPr="007C1DAB" w:rsidRDefault="00B771E5" w:rsidP="00B771E5">
      <w:pPr>
        <w:jc w:val="both"/>
        <w:rPr>
          <w:rFonts w:ascii="Arial" w:hAnsi="Arial" w:cs="Arial"/>
          <w:sz w:val="24"/>
          <w:szCs w:val="24"/>
        </w:rPr>
      </w:pPr>
    </w:p>
    <w:p w:rsidR="00B771E5" w:rsidRPr="007C1DAB" w:rsidRDefault="00B771E5" w:rsidP="00B771E5">
      <w:pPr>
        <w:jc w:val="center"/>
        <w:rPr>
          <w:rFonts w:ascii="Arial" w:hAnsi="Arial" w:cs="Arial"/>
          <w:b/>
          <w:bCs/>
          <w:sz w:val="24"/>
          <w:szCs w:val="24"/>
          <w:lang w:val="mn-MN"/>
        </w:rPr>
      </w:pPr>
      <w:r w:rsidRPr="007C1DAB">
        <w:rPr>
          <w:rFonts w:ascii="Arial" w:hAnsi="Arial" w:cs="Arial"/>
          <w:b/>
          <w:bCs/>
          <w:sz w:val="24"/>
          <w:szCs w:val="24"/>
          <w:lang w:val="mn-MN"/>
        </w:rPr>
        <w:t xml:space="preserve">Материалимпэкс ХК-ийн </w:t>
      </w:r>
      <w:r w:rsidRPr="007C1DAB">
        <w:rPr>
          <w:rFonts w:ascii="Arial" w:hAnsi="Arial" w:cs="Arial"/>
          <w:b/>
          <w:bCs/>
          <w:sz w:val="24"/>
          <w:szCs w:val="24"/>
        </w:rPr>
        <w:t>20</w:t>
      </w:r>
      <w:r>
        <w:rPr>
          <w:rFonts w:ascii="Arial" w:hAnsi="Arial" w:cs="Arial"/>
          <w:b/>
          <w:bCs/>
          <w:sz w:val="24"/>
          <w:szCs w:val="24"/>
          <w:lang w:val="mn-MN"/>
        </w:rPr>
        <w:t>21</w:t>
      </w:r>
      <w:r w:rsidRPr="007C1DAB">
        <w:rPr>
          <w:rFonts w:ascii="Arial" w:hAnsi="Arial" w:cs="Arial"/>
          <w:b/>
          <w:bCs/>
          <w:sz w:val="24"/>
          <w:szCs w:val="24"/>
          <w:lang w:val="mn-MN"/>
        </w:rPr>
        <w:t xml:space="preserve"> оны</w:t>
      </w:r>
      <w:r>
        <w:rPr>
          <w:rFonts w:ascii="Arial" w:hAnsi="Arial" w:cs="Arial"/>
          <w:b/>
          <w:bCs/>
          <w:sz w:val="24"/>
          <w:szCs w:val="24"/>
          <w:lang w:val="mn-MN"/>
        </w:rPr>
        <w:t xml:space="preserve"> </w:t>
      </w:r>
      <w:r w:rsidRPr="007C1DAB">
        <w:rPr>
          <w:rFonts w:ascii="Arial" w:hAnsi="Arial" w:cs="Arial"/>
          <w:b/>
          <w:bCs/>
          <w:sz w:val="24"/>
          <w:szCs w:val="24"/>
          <w:lang w:val="mn-MN"/>
        </w:rPr>
        <w:t>жилийн</w:t>
      </w:r>
      <w:r>
        <w:rPr>
          <w:rFonts w:ascii="Arial" w:hAnsi="Arial" w:cs="Arial"/>
          <w:b/>
          <w:bCs/>
          <w:sz w:val="24"/>
          <w:szCs w:val="24"/>
          <w:lang w:val="mn-MN"/>
        </w:rPr>
        <w:t xml:space="preserve"> хагас жилийн </w:t>
      </w:r>
      <w:r w:rsidRPr="007C1DAB">
        <w:rPr>
          <w:rFonts w:ascii="Arial" w:hAnsi="Arial" w:cs="Arial"/>
          <w:b/>
          <w:bCs/>
          <w:sz w:val="24"/>
          <w:szCs w:val="24"/>
          <w:lang w:val="mn-MN"/>
        </w:rPr>
        <w:t>Үйл ажиллагааны тайлан</w:t>
      </w:r>
    </w:p>
    <w:p w:rsidR="00B771E5" w:rsidRPr="007C1DAB" w:rsidRDefault="00B771E5" w:rsidP="00B771E5">
      <w:pPr>
        <w:jc w:val="both"/>
        <w:rPr>
          <w:rFonts w:ascii="Arial" w:hAnsi="Arial" w:cs="Arial"/>
          <w:b/>
          <w:bCs/>
          <w:sz w:val="24"/>
          <w:szCs w:val="24"/>
          <w:lang w:val="mn-MN"/>
        </w:rPr>
      </w:pPr>
    </w:p>
    <w:p w:rsidR="00B771E5" w:rsidRPr="007C1DAB" w:rsidRDefault="00B771E5" w:rsidP="00B771E5">
      <w:pPr>
        <w:jc w:val="both"/>
        <w:rPr>
          <w:rFonts w:ascii="Arial" w:hAnsi="Arial" w:cs="Arial"/>
          <w:b/>
          <w:bCs/>
          <w:sz w:val="24"/>
          <w:szCs w:val="24"/>
          <w:lang w:val="mn-MN"/>
        </w:rPr>
      </w:pPr>
      <w:r w:rsidRPr="007C1DAB">
        <w:rPr>
          <w:rFonts w:ascii="Arial" w:hAnsi="Arial" w:cs="Arial"/>
          <w:b/>
          <w:bCs/>
          <w:sz w:val="24"/>
          <w:szCs w:val="24"/>
          <w:lang w:val="mn-MN"/>
        </w:rPr>
        <w:t xml:space="preserve">Агуулга </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 xml:space="preserve">Компанийн түүхэн замнал </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Эрхэм зорилго, зорилт</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Төлөөлөн удирдах зөвлөлийн гишүүдийн товч танилцуулга</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Компанийн бүтэц</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Х</w:t>
      </w:r>
      <w:r>
        <w:rPr>
          <w:rFonts w:ascii="Arial" w:hAnsi="Arial" w:cs="Arial"/>
          <w:sz w:val="24"/>
          <w:szCs w:val="24"/>
          <w:lang w:val="mn-MN"/>
        </w:rPr>
        <w:t xml:space="preserve">ийж гүйцэтгэсэн ажил, үйлчилгээ </w:t>
      </w:r>
    </w:p>
    <w:p w:rsidR="00B771E5" w:rsidRPr="007C1DAB" w:rsidRDefault="00B771E5" w:rsidP="00B771E5">
      <w:pPr>
        <w:numPr>
          <w:ilvl w:val="0"/>
          <w:numId w:val="1"/>
        </w:numPr>
        <w:jc w:val="both"/>
        <w:rPr>
          <w:rFonts w:ascii="Arial" w:hAnsi="Arial" w:cs="Arial"/>
          <w:sz w:val="24"/>
          <w:szCs w:val="24"/>
        </w:rPr>
      </w:pPr>
      <w:r w:rsidRPr="007C1DAB">
        <w:rPr>
          <w:rFonts w:ascii="Arial" w:hAnsi="Arial" w:cs="Arial"/>
          <w:sz w:val="24"/>
          <w:szCs w:val="24"/>
          <w:lang w:val="mn-MN"/>
        </w:rPr>
        <w:t xml:space="preserve">Хараат бус аудиторын тайлан </w:t>
      </w:r>
    </w:p>
    <w:p w:rsidR="00B771E5" w:rsidRPr="005C5E28" w:rsidRDefault="00B771E5" w:rsidP="00B771E5">
      <w:pPr>
        <w:jc w:val="center"/>
        <w:rPr>
          <w:rFonts w:ascii="Arial" w:hAnsi="Arial" w:cs="Arial"/>
          <w:b/>
          <w:sz w:val="24"/>
          <w:szCs w:val="24"/>
          <w:lang w:val="mn-MN"/>
        </w:rPr>
      </w:pPr>
      <w:r w:rsidRPr="005C5E28">
        <w:rPr>
          <w:rFonts w:ascii="Arial" w:hAnsi="Arial" w:cs="Arial"/>
          <w:b/>
          <w:sz w:val="24"/>
          <w:szCs w:val="24"/>
          <w:lang w:val="mn-MN"/>
        </w:rPr>
        <w:t>ТҮҮХЭН ЗАМНАЛ</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 xml:space="preserve">Монгол Улсад үйлдвэр, орон сууц, нийтийн аж ахуй, хөдөө аж ахуйн барилга байгууламж барьж байгуулах ажлыг цаашид эрчимтэй хөгжүүлэх талаар нам, засгаас тавьсан зорилтыг хэрэгжүүлэх, ЗХУ болон социалист бусад орноос зээл тусламжаар болон худалдааны шугамаар авч байсан, түүнчлэн дотоодын үйлдвэрүүдээс гаргаж байсан материал, тоног төхөөрөмж, сэлбэг хэрэгслийг хүлээн авах, хадгалах, хэрэглэгч байгууллагуудад нийлүүлэх ажлыг эрхлэн гүйцэтгэх байгууллагыг МАХН-ын Төв хорооны Улс төрийн товчооны 1957 оны 3-р сарын 28-ны 108-р тогтоолоор Гадаад худалдааны яамны харьяанд Техник туслалцааны бааз нэртэйгээр байгуулсан нь одоогийн “Материалимпэкс” ХК юм.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Техник туслалцааны бааз нь эхний үед ГХЯ-ны харьяа Бөөний худалдааны баазтай нэг дор ажиллаж байгаад удалгүй хангамжийн болон хэрэглэгч байгууллагуудын ажлын уялдааг сайжруулах үүднээс Сайд нарын Зөвлөл 1958 оны 8-р сарын 10-ны өдрийн 46-р тогтоолоор Улсын барилгын хорооны харьяанд шилжүүлжээ.  Тус бааз байгуулагдахдаа 508,000 төгрөгийн үндсэн, 4.5 сая төгрөгийн эргэлтийн хөрөнгөтэй, цехэд–10, санхүүгийн–9, үндсэн ба туслах ажилчин–170 байв. </w:t>
      </w:r>
    </w:p>
    <w:p w:rsidR="00B771E5" w:rsidRDefault="00B771E5" w:rsidP="00B771E5">
      <w:pPr>
        <w:jc w:val="both"/>
        <w:rPr>
          <w:rFonts w:ascii="Arial" w:hAnsi="Arial" w:cs="Arial"/>
          <w:sz w:val="24"/>
          <w:szCs w:val="24"/>
          <w:lang w:val="mn-MN"/>
        </w:rPr>
      </w:pPr>
      <w:r w:rsidRPr="007C1DAB">
        <w:rPr>
          <w:rFonts w:ascii="Arial" w:hAnsi="Arial" w:cs="Arial"/>
          <w:sz w:val="24"/>
          <w:szCs w:val="24"/>
          <w:lang w:val="mn-MN"/>
        </w:rPr>
        <w:tab/>
        <w:t xml:space="preserve">Материалимпэкс ХК нь өдгөө гадаад дотоод худалдаа, барилга угсралт, барилгын материалын үйлдвэрлэл, улс хоорондын тээвэр зуучлал, аялал жуулчлал, ажлын байрны түрээс, агуулахын аж ахуй гэсэн үндсэн чиглэлүүдээр үйл ажиллагаа явуулдаг Монгол Улсын шилдэг 100 аж ахуйн нэгжээр удаа дараа шалгарсан томоохон компаниудын нэг болон өргөжлөө. </w:t>
      </w:r>
    </w:p>
    <w:p w:rsidR="00B771E5" w:rsidRDefault="00B771E5" w:rsidP="00B771E5">
      <w:pPr>
        <w:jc w:val="both"/>
        <w:rPr>
          <w:rFonts w:ascii="Arial" w:hAnsi="Arial" w:cs="Arial"/>
          <w:sz w:val="24"/>
          <w:szCs w:val="24"/>
          <w:lang w:val="mn-MN"/>
        </w:rPr>
      </w:pPr>
    </w:p>
    <w:p w:rsidR="00B771E5" w:rsidRDefault="00B771E5" w:rsidP="00B771E5">
      <w:pPr>
        <w:jc w:val="both"/>
        <w:rPr>
          <w:rFonts w:ascii="Arial" w:hAnsi="Arial" w:cs="Arial"/>
          <w:sz w:val="24"/>
          <w:szCs w:val="24"/>
          <w:lang w:val="mn-MN"/>
        </w:rPr>
      </w:pPr>
    </w:p>
    <w:p w:rsidR="00B771E5" w:rsidRDefault="00B771E5" w:rsidP="00B771E5">
      <w:pPr>
        <w:jc w:val="both"/>
        <w:rPr>
          <w:rFonts w:ascii="Arial" w:hAnsi="Arial" w:cs="Arial"/>
          <w:sz w:val="24"/>
          <w:szCs w:val="24"/>
          <w:lang w:val="mn-MN"/>
        </w:rPr>
      </w:pPr>
    </w:p>
    <w:p w:rsidR="00B771E5" w:rsidRDefault="00B771E5" w:rsidP="00B771E5">
      <w:pPr>
        <w:jc w:val="both"/>
        <w:rPr>
          <w:rFonts w:ascii="Arial" w:hAnsi="Arial" w:cs="Arial"/>
          <w:sz w:val="24"/>
          <w:szCs w:val="24"/>
          <w:lang w:val="mn-MN"/>
        </w:rPr>
      </w:pPr>
    </w:p>
    <w:p w:rsidR="00B771E5"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p>
    <w:p w:rsidR="00B771E5"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p>
    <w:p w:rsidR="00B771E5" w:rsidRPr="005C5E28" w:rsidRDefault="00B771E5" w:rsidP="00B771E5">
      <w:pPr>
        <w:jc w:val="center"/>
        <w:rPr>
          <w:rFonts w:ascii="Arial" w:hAnsi="Arial" w:cs="Arial"/>
          <w:b/>
          <w:sz w:val="24"/>
          <w:szCs w:val="24"/>
          <w:lang w:val="mn-MN"/>
        </w:rPr>
      </w:pPr>
      <w:r w:rsidRPr="005C5E28">
        <w:rPr>
          <w:rFonts w:ascii="Arial" w:hAnsi="Arial" w:cs="Arial"/>
          <w:b/>
          <w:sz w:val="24"/>
          <w:szCs w:val="24"/>
          <w:lang w:val="mn-MN"/>
        </w:rPr>
        <w:t>КОМПАНИЙН ЭРХЭМ ЗОРИЛГО, ЗОРИЛТ</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 xml:space="preserve">Манай компанийн эрхэм зорилго нь үйлчлүүлэгчдийн найдвартай түнш байж, өөрийн үйл ажиллагааг өргөжүүлэх замаар улс эх орон, нийслэл хотын нийгэм эдийн засгийн хөгжилд бодитой хувь нэмэр оруулан, улмаар ажиллагсдынхаа бодит орлогыг нэмэгдүүлж, ажлын байр шинээр бий болгох, компанийн хөрөнгө санхүүгийн тогтвортой байдлыг бий болгоход оршино. </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 xml:space="preserve">Бидний зорилт -  барилгын болон хүнсний салбарт гадаадын  үйлдвэрлэгчдийг дотооддоо холбох  түүчээ болох, </w:t>
      </w:r>
      <w:r>
        <w:rPr>
          <w:rFonts w:ascii="Arial" w:hAnsi="Arial" w:cs="Arial"/>
          <w:sz w:val="24"/>
          <w:szCs w:val="24"/>
          <w:lang w:val="mn-MN"/>
        </w:rPr>
        <w:t xml:space="preserve"> </w:t>
      </w:r>
      <w:r w:rsidRPr="007C1DAB">
        <w:rPr>
          <w:rFonts w:ascii="Arial" w:hAnsi="Arial" w:cs="Arial"/>
          <w:sz w:val="24"/>
          <w:szCs w:val="24"/>
          <w:lang w:val="mn-MN"/>
        </w:rPr>
        <w:t>Олон улсад хүлээн зөвшөөрөгдсөн, Сайн засаглалыг хэрэгжүүлэгч, үлгэр жишээ хувьцаат компани болох</w:t>
      </w:r>
    </w:p>
    <w:p w:rsidR="00B771E5" w:rsidRDefault="00B771E5" w:rsidP="00B771E5">
      <w:pPr>
        <w:jc w:val="both"/>
        <w:rPr>
          <w:rFonts w:ascii="Arial" w:hAnsi="Arial" w:cs="Arial"/>
          <w:b/>
          <w:bCs/>
          <w:sz w:val="24"/>
          <w:szCs w:val="24"/>
          <w:lang w:val="mn-MN"/>
        </w:rPr>
      </w:pPr>
    </w:p>
    <w:p w:rsidR="00B771E5" w:rsidRPr="007C1DAB" w:rsidRDefault="00B771E5" w:rsidP="00B771E5">
      <w:pPr>
        <w:jc w:val="center"/>
        <w:rPr>
          <w:rFonts w:ascii="Arial" w:hAnsi="Arial" w:cs="Arial"/>
          <w:sz w:val="24"/>
          <w:szCs w:val="24"/>
        </w:rPr>
      </w:pPr>
      <w:r w:rsidRPr="007C1DAB">
        <w:rPr>
          <w:rFonts w:ascii="Arial" w:hAnsi="Arial" w:cs="Arial"/>
          <w:b/>
          <w:bCs/>
          <w:sz w:val="24"/>
          <w:szCs w:val="24"/>
          <w:lang w:val="mn-MN"/>
        </w:rPr>
        <w:t>ТӨЛӨӨЛӨН УДИРДАХ ЗӨВЛӨЛИЙН ГИШҮҮДИЙН ТОВЧ ТАНИЛЦУУЛГА</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 xml:space="preserve">1. ТУЗ-ийн дарга – </w:t>
      </w:r>
      <w:r>
        <w:rPr>
          <w:rFonts w:ascii="Arial" w:hAnsi="Arial" w:cs="Arial"/>
          <w:sz w:val="24"/>
          <w:szCs w:val="24"/>
          <w:lang w:val="mn-MN"/>
        </w:rPr>
        <w:t>Дагвын Оюун</w:t>
      </w:r>
      <w:r w:rsidRPr="007C1DAB">
        <w:rPr>
          <w:rFonts w:ascii="Arial" w:hAnsi="Arial" w:cs="Arial"/>
          <w:sz w:val="24"/>
          <w:szCs w:val="24"/>
          <w:lang w:val="mn-MN"/>
        </w:rPr>
        <w:t>. 19</w:t>
      </w:r>
      <w:r>
        <w:rPr>
          <w:rFonts w:ascii="Arial" w:hAnsi="Arial" w:cs="Arial"/>
          <w:sz w:val="24"/>
          <w:szCs w:val="24"/>
          <w:lang w:val="mn-MN"/>
        </w:rPr>
        <w:t>73 онд төрсөн, эм</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нягтлан бологч </w:t>
      </w:r>
      <w:r w:rsidRPr="007C1DAB">
        <w:rPr>
          <w:rFonts w:ascii="Arial" w:hAnsi="Arial" w:cs="Arial"/>
          <w:sz w:val="24"/>
          <w:szCs w:val="24"/>
          <w:lang w:val="mn-MN"/>
        </w:rPr>
        <w:t xml:space="preserve">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 xml:space="preserve">2. ТУЗ-ийн ердийн гишүүд: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2.1 Баярын Зориг. 1953 онд төрсөн, эрэгтэй. Дээд боловсролтой, барилгын инженер мэргэжилтэй. Монгол улсын Зөвлөх инженер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2.2 </w:t>
      </w:r>
      <w:r>
        <w:rPr>
          <w:rFonts w:ascii="Arial" w:hAnsi="Arial" w:cs="Arial"/>
          <w:sz w:val="24"/>
          <w:szCs w:val="24"/>
          <w:lang w:val="mn-MN"/>
        </w:rPr>
        <w:t>Базарсадын Батбаатар</w:t>
      </w:r>
      <w:r w:rsidRPr="007C1DAB">
        <w:rPr>
          <w:rFonts w:ascii="Arial" w:hAnsi="Arial" w:cs="Arial"/>
          <w:sz w:val="24"/>
          <w:szCs w:val="24"/>
          <w:lang w:val="mn-MN"/>
        </w:rPr>
        <w:t>. 197</w:t>
      </w:r>
      <w:r>
        <w:rPr>
          <w:rFonts w:ascii="Arial" w:hAnsi="Arial" w:cs="Arial"/>
          <w:sz w:val="24"/>
          <w:szCs w:val="24"/>
          <w:lang w:val="mn-MN"/>
        </w:rPr>
        <w:t>7 онд төрсөн, эр</w:t>
      </w:r>
      <w:r w:rsidRPr="007C1DAB">
        <w:rPr>
          <w:rFonts w:ascii="Arial" w:hAnsi="Arial" w:cs="Arial"/>
          <w:sz w:val="24"/>
          <w:szCs w:val="24"/>
          <w:lang w:val="mn-MN"/>
        </w:rPr>
        <w:t xml:space="preserve">эгтэй. Дээд боловсролтой, </w:t>
      </w:r>
      <w:r>
        <w:rPr>
          <w:rFonts w:ascii="Arial" w:hAnsi="Arial" w:cs="Arial"/>
          <w:sz w:val="24"/>
          <w:szCs w:val="24"/>
          <w:lang w:val="mn-MN"/>
        </w:rPr>
        <w:t xml:space="preserve">зураач, ХАБЭА-ч </w:t>
      </w:r>
      <w:r w:rsidRPr="007C1DAB">
        <w:rPr>
          <w:rFonts w:ascii="Arial" w:hAnsi="Arial" w:cs="Arial"/>
          <w:sz w:val="24"/>
          <w:szCs w:val="24"/>
          <w:lang w:val="mn-MN"/>
        </w:rPr>
        <w:t xml:space="preserve">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2.3 </w:t>
      </w:r>
      <w:r>
        <w:rPr>
          <w:rFonts w:ascii="Arial" w:hAnsi="Arial" w:cs="Arial"/>
          <w:sz w:val="24"/>
          <w:szCs w:val="24"/>
          <w:lang w:val="mn-MN"/>
        </w:rPr>
        <w:t>Боролдойн Болортуяа</w:t>
      </w:r>
      <w:r w:rsidRPr="007C1DAB">
        <w:rPr>
          <w:rFonts w:ascii="Arial" w:hAnsi="Arial" w:cs="Arial"/>
          <w:sz w:val="24"/>
          <w:szCs w:val="24"/>
          <w:lang w:val="mn-MN"/>
        </w:rPr>
        <w:t>. 197</w:t>
      </w:r>
      <w:r>
        <w:rPr>
          <w:rFonts w:ascii="Arial" w:hAnsi="Arial" w:cs="Arial"/>
          <w:sz w:val="24"/>
          <w:szCs w:val="24"/>
          <w:lang w:val="mn-MN"/>
        </w:rPr>
        <w:t>8</w:t>
      </w:r>
      <w:r w:rsidRPr="007C1DAB">
        <w:rPr>
          <w:rFonts w:ascii="Arial" w:hAnsi="Arial" w:cs="Arial"/>
          <w:sz w:val="24"/>
          <w:szCs w:val="24"/>
          <w:lang w:val="mn-MN"/>
        </w:rPr>
        <w:t xml:space="preserve"> онд төрсөн, эрэгтэй. Дээд боловсролтой, </w:t>
      </w:r>
      <w:r>
        <w:rPr>
          <w:rFonts w:ascii="Arial" w:hAnsi="Arial" w:cs="Arial"/>
          <w:sz w:val="24"/>
          <w:szCs w:val="24"/>
          <w:lang w:val="mn-MN"/>
        </w:rPr>
        <w:t xml:space="preserve">гадаад харилцааны менежер, орчуулагч </w:t>
      </w:r>
      <w:r w:rsidRPr="007C1DAB">
        <w:rPr>
          <w:rFonts w:ascii="Arial" w:hAnsi="Arial" w:cs="Arial"/>
          <w:sz w:val="24"/>
          <w:szCs w:val="24"/>
          <w:lang w:val="mn-MN"/>
        </w:rPr>
        <w:t xml:space="preserve">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2.4  </w:t>
      </w:r>
      <w:r>
        <w:rPr>
          <w:rFonts w:ascii="Arial" w:hAnsi="Arial" w:cs="Arial"/>
          <w:sz w:val="24"/>
          <w:szCs w:val="24"/>
          <w:lang w:val="mn-MN"/>
        </w:rPr>
        <w:t>Пүрэвцэрэнгийн Баатарцэрэн</w:t>
      </w:r>
      <w:r w:rsidRPr="007C1DAB">
        <w:rPr>
          <w:rFonts w:ascii="Arial" w:hAnsi="Arial" w:cs="Arial"/>
          <w:sz w:val="24"/>
          <w:szCs w:val="24"/>
          <w:lang w:val="mn-MN"/>
        </w:rPr>
        <w:t>. 198</w:t>
      </w:r>
      <w:r>
        <w:rPr>
          <w:rFonts w:ascii="Arial" w:hAnsi="Arial" w:cs="Arial"/>
          <w:sz w:val="24"/>
          <w:szCs w:val="24"/>
          <w:lang w:val="mn-MN"/>
        </w:rPr>
        <w:t>6</w:t>
      </w:r>
      <w:r w:rsidRPr="007C1DAB">
        <w:rPr>
          <w:rFonts w:ascii="Arial" w:hAnsi="Arial" w:cs="Arial"/>
          <w:sz w:val="24"/>
          <w:szCs w:val="24"/>
          <w:lang w:val="mn-MN"/>
        </w:rPr>
        <w:t xml:space="preserve"> онд төрсөн, эрэгтэй. Дээд боловсролтой, нягтлан бодогч 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2.5 </w:t>
      </w:r>
      <w:r>
        <w:rPr>
          <w:rFonts w:ascii="Arial" w:hAnsi="Arial" w:cs="Arial"/>
          <w:sz w:val="24"/>
          <w:szCs w:val="24"/>
          <w:lang w:val="mn-MN"/>
        </w:rPr>
        <w:t>Дагвын Төмөр-Очир. 1964 онд төрсөн, эр</w:t>
      </w:r>
      <w:r w:rsidRPr="007C1DAB">
        <w:rPr>
          <w:rFonts w:ascii="Arial" w:hAnsi="Arial" w:cs="Arial"/>
          <w:sz w:val="24"/>
          <w:szCs w:val="24"/>
          <w:lang w:val="mn-MN"/>
        </w:rPr>
        <w:t xml:space="preserve">эгтэй. </w:t>
      </w:r>
      <w:r>
        <w:rPr>
          <w:rFonts w:ascii="Arial" w:hAnsi="Arial" w:cs="Arial"/>
          <w:sz w:val="24"/>
          <w:szCs w:val="24"/>
          <w:lang w:val="mn-MN"/>
        </w:rPr>
        <w:t xml:space="preserve">Тусгай дунд </w:t>
      </w:r>
      <w:r w:rsidRPr="007C1DAB">
        <w:rPr>
          <w:rFonts w:ascii="Arial" w:hAnsi="Arial" w:cs="Arial"/>
          <w:sz w:val="24"/>
          <w:szCs w:val="24"/>
          <w:lang w:val="mn-MN"/>
        </w:rPr>
        <w:t>боловсролтой,</w:t>
      </w:r>
      <w:r>
        <w:rPr>
          <w:rFonts w:ascii="Arial" w:hAnsi="Arial" w:cs="Arial"/>
          <w:sz w:val="24"/>
          <w:szCs w:val="24"/>
          <w:lang w:val="mn-MN"/>
        </w:rPr>
        <w:t xml:space="preserve"> барилгын дотоод дизайнер </w:t>
      </w:r>
      <w:r w:rsidRPr="007C1DAB">
        <w:rPr>
          <w:rFonts w:ascii="Arial" w:hAnsi="Arial" w:cs="Arial"/>
          <w:sz w:val="24"/>
          <w:szCs w:val="24"/>
          <w:lang w:val="mn-MN"/>
        </w:rPr>
        <w:t xml:space="preserve">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 xml:space="preserve">3. Хараат бус гишүүд: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3.1 </w:t>
      </w:r>
      <w:r>
        <w:rPr>
          <w:rFonts w:ascii="Arial" w:hAnsi="Arial" w:cs="Arial"/>
          <w:sz w:val="24"/>
          <w:szCs w:val="24"/>
          <w:lang w:val="mn-MN"/>
        </w:rPr>
        <w:t>Цагааны Ариунаа</w:t>
      </w:r>
      <w:r w:rsidRPr="007C1DAB">
        <w:rPr>
          <w:rFonts w:ascii="Arial" w:hAnsi="Arial" w:cs="Arial"/>
          <w:sz w:val="24"/>
          <w:szCs w:val="24"/>
          <w:lang w:val="mn-MN"/>
        </w:rPr>
        <w:t>. 197</w:t>
      </w:r>
      <w:r>
        <w:rPr>
          <w:rFonts w:ascii="Arial" w:hAnsi="Arial" w:cs="Arial"/>
          <w:sz w:val="24"/>
          <w:szCs w:val="24"/>
          <w:lang w:val="mn-MN"/>
        </w:rPr>
        <w:t>1</w:t>
      </w:r>
      <w:r w:rsidRPr="007C1DAB">
        <w:rPr>
          <w:rFonts w:ascii="Arial" w:hAnsi="Arial" w:cs="Arial"/>
          <w:sz w:val="24"/>
          <w:szCs w:val="24"/>
          <w:lang w:val="mn-MN"/>
        </w:rPr>
        <w:t xml:space="preserve"> онд төрсөн, эмэгтэй. Дээд боловсролтой, </w:t>
      </w:r>
      <w:r>
        <w:rPr>
          <w:rFonts w:ascii="Arial" w:hAnsi="Arial" w:cs="Arial"/>
          <w:sz w:val="24"/>
          <w:szCs w:val="24"/>
          <w:lang w:val="mn-MN"/>
        </w:rPr>
        <w:t xml:space="preserve">багш </w:t>
      </w:r>
      <w:r w:rsidRPr="007C1DAB">
        <w:rPr>
          <w:rFonts w:ascii="Arial" w:hAnsi="Arial" w:cs="Arial"/>
          <w:sz w:val="24"/>
          <w:szCs w:val="24"/>
          <w:lang w:val="mn-MN"/>
        </w:rPr>
        <w:t xml:space="preserve">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3.2 </w:t>
      </w:r>
      <w:r>
        <w:rPr>
          <w:rFonts w:ascii="Arial" w:hAnsi="Arial" w:cs="Arial"/>
          <w:sz w:val="24"/>
          <w:szCs w:val="24"/>
          <w:lang w:val="mn-MN"/>
        </w:rPr>
        <w:t>Бямбажавын Саранцэцэг</w:t>
      </w:r>
      <w:r w:rsidRPr="007C1DAB">
        <w:rPr>
          <w:rFonts w:ascii="Arial" w:hAnsi="Arial" w:cs="Arial"/>
          <w:sz w:val="24"/>
          <w:szCs w:val="24"/>
          <w:lang w:val="mn-MN"/>
        </w:rPr>
        <w:t xml:space="preserve">. 1973 онд төрсөн, эмэгтэй. Дээд боловсролтой, нягтлан бодогч мэргэжилтэй. </w:t>
      </w:r>
    </w:p>
    <w:p w:rsidR="00B771E5" w:rsidRPr="007C1DAB" w:rsidRDefault="00B771E5" w:rsidP="00B771E5">
      <w:pPr>
        <w:jc w:val="both"/>
        <w:rPr>
          <w:rFonts w:ascii="Arial" w:hAnsi="Arial" w:cs="Arial"/>
          <w:sz w:val="24"/>
          <w:szCs w:val="24"/>
        </w:rPr>
      </w:pPr>
      <w:r w:rsidRPr="007C1DAB">
        <w:rPr>
          <w:rFonts w:ascii="Arial" w:hAnsi="Arial" w:cs="Arial"/>
          <w:sz w:val="24"/>
          <w:szCs w:val="24"/>
          <w:lang w:val="mn-MN"/>
        </w:rPr>
        <w:tab/>
        <w:t xml:space="preserve">3.3 Чойсүрэнгийн Энхтуул. 1979 онд төрсөн, эмэгтэй. Дээд боловсролтой, сэтгүүлч мэргэжилтэй. </w:t>
      </w:r>
    </w:p>
    <w:p w:rsidR="00B771E5" w:rsidRPr="007C1DAB" w:rsidRDefault="00B771E5" w:rsidP="00B771E5">
      <w:pPr>
        <w:jc w:val="both"/>
        <w:rPr>
          <w:rFonts w:ascii="Arial" w:hAnsi="Arial" w:cs="Arial"/>
          <w:sz w:val="24"/>
          <w:szCs w:val="24"/>
        </w:rPr>
        <w:sectPr w:rsidR="00B771E5" w:rsidRPr="007C1DAB" w:rsidSect="00B969DC">
          <w:pgSz w:w="12240" w:h="15840"/>
          <w:pgMar w:top="567" w:right="902" w:bottom="568" w:left="1440" w:header="708" w:footer="708" w:gutter="0"/>
          <w:cols w:space="708"/>
          <w:docGrid w:linePitch="360"/>
        </w:sectPr>
      </w:pPr>
    </w:p>
    <w:p w:rsidR="00B771E5" w:rsidRPr="007C1DAB" w:rsidRDefault="00B771E5" w:rsidP="00B771E5">
      <w:pPr>
        <w:jc w:val="both"/>
        <w:rPr>
          <w:rFonts w:ascii="Arial" w:hAnsi="Arial" w:cs="Arial"/>
          <w:sz w:val="24"/>
          <w:szCs w:val="24"/>
          <w:lang w:val="mn-MN"/>
        </w:rPr>
      </w:pPr>
      <w:r w:rsidRPr="007C1DAB">
        <w:rPr>
          <w:rFonts w:ascii="Arial" w:hAnsi="Arial" w:cs="Arial"/>
          <w:noProof/>
          <w:sz w:val="24"/>
          <w:szCs w:val="24"/>
        </w:rPr>
        <w:lastRenderedPageBreak/>
        <mc:AlternateContent>
          <mc:Choice Requires="wps">
            <w:drawing>
              <wp:anchor distT="0" distB="0" distL="114300" distR="114300" simplePos="0" relativeHeight="251659264" behindDoc="0" locked="0" layoutInCell="0" allowOverlap="1" wp14:anchorId="62EF2F21" wp14:editId="0CEFF8D5">
                <wp:simplePos x="0" y="0"/>
                <wp:positionH relativeFrom="page">
                  <wp:posOffset>3916907</wp:posOffset>
                </wp:positionH>
                <wp:positionV relativeFrom="page">
                  <wp:posOffset>286603</wp:posOffset>
                </wp:positionV>
                <wp:extent cx="3215005" cy="614149"/>
                <wp:effectExtent l="38100" t="38100" r="42545" b="33655"/>
                <wp:wrapSquare wrapText="bothSides"/>
                <wp:docPr id="6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5005" cy="61414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87CDA" w:rsidRDefault="00B771E5" w:rsidP="00B771E5">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62EF2F21" id="_x0000_t202" coordsize="21600,21600" o:spt="202" path="m,l,21600r21600,l21600,xe">
                <v:stroke joinstyle="miter"/>
                <v:path gradientshapeok="t" o:connecttype="rect"/>
              </v:shapetype>
              <v:shape id="Text Box 2" o:spid="_x0000_s1026" type="#_x0000_t202" style="position:absolute;left:0;text-align:left;margin-left:308.4pt;margin-top:22.55pt;width:253.15pt;height:48.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" o:allowincell="f" filled="f" strokecolor="#622423" strokeweight="6pt">
                <v:stroke linestyle="thickThin"/>
                <v:textbox inset="10.8pt,7.2pt,10.8pt,7.2pt">
                  <w:txbxContent>
                    <w:p w:rsidR="00B771E5" w:rsidRPr="00E87CDA" w:rsidRDefault="00B771E5" w:rsidP="00B771E5">
                      <w:pPr>
                        <w:spacing w:after="0" w:line="240" w:lineRule="auto"/>
                        <w:jc w:val="center"/>
                        <w:rPr>
                          <w:rFonts w:ascii="Arial" w:eastAsiaTheme="majorEastAsia" w:hAnsi="Arial" w:cs="Arial"/>
                          <w:i/>
                          <w:iCs/>
                          <w:sz w:val="24"/>
                          <w:szCs w:val="24"/>
                          <w:lang w:val="mn-MN"/>
                        </w:rPr>
                      </w:pPr>
                      <w:r>
                        <w:rPr>
                          <w:rFonts w:ascii="Arial" w:eastAsiaTheme="majorEastAsia" w:hAnsi="Arial" w:cs="Arial"/>
                          <w:i/>
                          <w:iCs/>
                          <w:sz w:val="24"/>
                          <w:szCs w:val="24"/>
                          <w:lang w:val="mn-MN"/>
                        </w:rPr>
                        <w:t>ХУВЬЦАА ЭЗЭМШИГЧДИЙН ХУРАЛ</w:t>
                      </w:r>
                    </w:p>
                  </w:txbxContent>
                </v:textbox>
                <w10:wrap type="square" anchorx="page" anchory="page"/>
              </v:shape>
            </w:pict>
          </mc:Fallback>
        </mc:AlternateContent>
      </w:r>
      <w:r w:rsidRPr="007C1DAB">
        <w:rPr>
          <w:rFonts w:ascii="Arial" w:hAnsi="Arial" w:cs="Arial"/>
          <w:sz w:val="24"/>
          <w:szCs w:val="24"/>
          <w:lang w:val="mn-MN"/>
        </w:rPr>
        <w:t xml:space="preserve">                                                                                                                       </w:t>
      </w:r>
    </w:p>
    <w:p w:rsidR="00B771E5" w:rsidRPr="007C1DAB" w:rsidRDefault="00B771E5" w:rsidP="00B771E5">
      <w:pPr>
        <w:jc w:val="both"/>
        <w:rPr>
          <w:rFonts w:ascii="Arial" w:hAnsi="Arial" w:cs="Arial"/>
          <w:sz w:val="24"/>
          <w:szCs w:val="24"/>
          <w:lang w:val="mn-MN"/>
        </w:rPr>
      </w:pPr>
      <w:r w:rsidRPr="007C1DAB">
        <w:rPr>
          <w:rFonts w:ascii="Arial" w:hAnsi="Arial" w:cs="Arial"/>
          <w:sz w:val="24"/>
          <w:szCs w:val="24"/>
          <w:lang w:val="mn-MN"/>
        </w:rPr>
        <w:t xml:space="preserve">                                                                                                                              </w:t>
      </w:r>
    </w:p>
    <w:p w:rsidR="00B771E5" w:rsidRPr="007C1DAB" w:rsidRDefault="00B771E5" w:rsidP="00B771E5">
      <w:pPr>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63360" behindDoc="0" locked="0" layoutInCell="0" allowOverlap="1" wp14:anchorId="6D29AFCF" wp14:editId="734A8D62">
                <wp:simplePos x="0" y="0"/>
                <wp:positionH relativeFrom="page">
                  <wp:posOffset>1600200</wp:posOffset>
                </wp:positionH>
                <wp:positionV relativeFrom="page">
                  <wp:posOffset>1600200</wp:posOffset>
                </wp:positionV>
                <wp:extent cx="1638935" cy="695960"/>
                <wp:effectExtent l="38100" t="38100" r="37465" b="469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935" cy="69596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87CDA" w:rsidRDefault="00B771E5" w:rsidP="00B771E5">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Дотоод хяналтын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D29AFCF" id="_x0000_s1027" type="#_x0000_t202" style="position:absolute;left:0;text-align:left;margin-left:126pt;margin-top:126pt;width:129.05pt;height:5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" o:allowincell="f" filled="f" strokecolor="#622423" strokeweight="6pt">
                <v:stroke linestyle="thickThin"/>
                <v:textbox inset="10.8pt,7.2pt,10.8pt,7.2pt">
                  <w:txbxContent>
                    <w:p w:rsidR="00B771E5" w:rsidRPr="00E87CDA" w:rsidRDefault="00B771E5" w:rsidP="00B771E5">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Дотоод </w:t>
                      </w:r>
                      <w:r>
                        <w:rPr>
                          <w:rFonts w:ascii="Arial" w:eastAsiaTheme="majorEastAsia" w:hAnsi="Arial" w:cs="Arial"/>
                          <w:i/>
                          <w:iCs/>
                          <w:sz w:val="24"/>
                          <w:szCs w:val="24"/>
                          <w:lang w:val="mn-MN"/>
                        </w:rPr>
                        <w:t>хяналтын алба</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0288" behindDoc="0" locked="0" layoutInCell="0" allowOverlap="1" wp14:anchorId="0E1EEC1B" wp14:editId="535472E4">
                <wp:simplePos x="0" y="0"/>
                <wp:positionH relativeFrom="page">
                  <wp:posOffset>4148919</wp:posOffset>
                </wp:positionH>
                <wp:positionV relativeFrom="page">
                  <wp:posOffset>1146412</wp:posOffset>
                </wp:positionV>
                <wp:extent cx="2781935" cy="586854"/>
                <wp:effectExtent l="38100" t="38100" r="37465" b="4191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87CDA" w:rsidRDefault="00B771E5" w:rsidP="00B771E5">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ТӨЛӨӨЛӨН УДИРДАХ ЗӨВЛӨЛ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E1EEC1B" id="_x0000_s1028" type="#_x0000_t202" style="position:absolute;left:0;text-align:left;margin-left:326.7pt;margin-top:90.25pt;width:219.05pt;height:46.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" o:allowincell="f" filled="f" strokecolor="#622423" strokeweight="6pt">
                <v:stroke linestyle="thickThin"/>
                <v:textbox inset="10.8pt,7.2pt,10.8pt,7.2pt">
                  <w:txbxContent>
                    <w:p w:rsidR="00B771E5" w:rsidRPr="00E87CDA" w:rsidRDefault="00B771E5" w:rsidP="00B771E5">
                      <w:pPr>
                        <w:spacing w:after="0" w:line="360" w:lineRule="auto"/>
                        <w:jc w:val="center"/>
                        <w:rPr>
                          <w:rFonts w:asciiTheme="majorHAnsi" w:eastAsiaTheme="majorEastAsia" w:hAnsiTheme="majorHAnsi" w:cstheme="majorBidi"/>
                          <w:i/>
                          <w:iCs/>
                          <w:sz w:val="28"/>
                          <w:szCs w:val="28"/>
                          <w:lang w:val="mn-MN"/>
                        </w:rPr>
                      </w:pPr>
                      <w:r>
                        <w:rPr>
                          <w:rFonts w:asciiTheme="majorHAnsi" w:eastAsiaTheme="majorEastAsia" w:hAnsiTheme="majorHAnsi" w:cstheme="majorBidi"/>
                          <w:i/>
                          <w:iCs/>
                          <w:sz w:val="28"/>
                          <w:szCs w:val="28"/>
                          <w:lang w:val="mn-MN"/>
                        </w:rPr>
                        <w:t xml:space="preserve">ТӨЛӨӨЛӨН </w:t>
                      </w:r>
                      <w:r>
                        <w:rPr>
                          <w:rFonts w:asciiTheme="majorHAnsi" w:eastAsiaTheme="majorEastAsia" w:hAnsiTheme="majorHAnsi" w:cstheme="majorBidi"/>
                          <w:i/>
                          <w:iCs/>
                          <w:sz w:val="28"/>
                          <w:szCs w:val="28"/>
                          <w:lang w:val="mn-MN"/>
                        </w:rPr>
                        <w:t>УДИРДАХ ЗӨВЛӨЛ</w:t>
                      </w:r>
                    </w:p>
                  </w:txbxContent>
                </v:textbox>
                <w10:wrap type="square" anchorx="page" anchory="page"/>
              </v:shape>
            </w:pict>
          </mc:Fallback>
        </mc:AlternateContent>
      </w:r>
    </w:p>
    <w:p w:rsidR="00B771E5" w:rsidRPr="007C1DAB" w:rsidRDefault="00B771E5" w:rsidP="00B771E5">
      <w:pPr>
        <w:jc w:val="both"/>
        <w:rPr>
          <w:rFonts w:ascii="Arial" w:hAnsi="Arial" w:cs="Arial"/>
          <w:sz w:val="24"/>
          <w:szCs w:val="24"/>
        </w:rPr>
      </w:pPr>
    </w:p>
    <w:p w:rsidR="00B771E5" w:rsidRPr="007C1DAB" w:rsidRDefault="00B771E5" w:rsidP="00B771E5">
      <w:pPr>
        <w:tabs>
          <w:tab w:val="left" w:pos="4632"/>
        </w:tabs>
        <w:jc w:val="both"/>
        <w:rPr>
          <w:rFonts w:ascii="Arial" w:hAnsi="Arial" w:cs="Arial"/>
          <w:sz w:val="24"/>
          <w:szCs w:val="24"/>
          <w:lang w:val="mn-MN"/>
        </w:rPr>
      </w:pPr>
    </w:p>
    <w:p w:rsidR="00B771E5" w:rsidRPr="007C1DAB" w:rsidRDefault="00B771E5" w:rsidP="00B771E5">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1312" behindDoc="0" locked="0" layoutInCell="0" allowOverlap="1" wp14:anchorId="69C87FAC" wp14:editId="4BD6EA70">
                <wp:simplePos x="0" y="0"/>
                <wp:positionH relativeFrom="page">
                  <wp:posOffset>4394228</wp:posOffset>
                </wp:positionH>
                <wp:positionV relativeFrom="page">
                  <wp:posOffset>2156166</wp:posOffset>
                </wp:positionV>
                <wp:extent cx="2198370" cy="586854"/>
                <wp:effectExtent l="38100" t="38100" r="30480" b="4191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8370" cy="586854"/>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87CDA" w:rsidRDefault="00B771E5" w:rsidP="00B771E5">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ГҮЙЦЭТГЭХ ЗАХИРАЛ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9C87FAC" id="_x0000_s1029" type="#_x0000_t202" style="position:absolute;left:0;text-align:left;margin-left:346pt;margin-top:169.8pt;width:173.1pt;height:46.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" o:allowincell="f" filled="f" strokecolor="#622423" strokeweight="6pt">
                <v:stroke linestyle="thickThin"/>
                <v:textbox inset="10.8pt,7.2pt,10.8pt,7.2pt">
                  <w:txbxContent>
                    <w:p w:rsidR="00B771E5" w:rsidRPr="00E87CDA" w:rsidRDefault="00B771E5" w:rsidP="00B771E5">
                      <w:pPr>
                        <w:spacing w:after="0" w:line="36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ГҮЙЦЭТГЭХ </w:t>
                      </w:r>
                      <w:r>
                        <w:rPr>
                          <w:rFonts w:ascii="Arial" w:eastAsiaTheme="majorEastAsia" w:hAnsi="Arial" w:cs="Arial"/>
                          <w:i/>
                          <w:iCs/>
                          <w:sz w:val="24"/>
                          <w:szCs w:val="24"/>
                          <w:lang w:val="mn-MN"/>
                        </w:rPr>
                        <w:t>ЗАХИРАЛ</w:t>
                      </w:r>
                    </w:p>
                  </w:txbxContent>
                </v:textbox>
                <w10:wrap type="square" anchorx="page" anchory="page"/>
              </v:shape>
            </w:pict>
          </mc:Fallback>
        </mc:AlternateContent>
      </w:r>
    </w:p>
    <w:p w:rsidR="00B771E5" w:rsidRPr="007C1DAB" w:rsidRDefault="00B771E5" w:rsidP="00B771E5">
      <w:pPr>
        <w:tabs>
          <w:tab w:val="left" w:pos="4632"/>
        </w:tabs>
        <w:jc w:val="both"/>
        <w:rPr>
          <w:rFonts w:ascii="Arial" w:hAnsi="Arial" w:cs="Arial"/>
          <w:sz w:val="24"/>
          <w:szCs w:val="24"/>
          <w:lang w:val="mn-MN"/>
        </w:rPr>
      </w:pPr>
    </w:p>
    <w:p w:rsidR="00B771E5" w:rsidRPr="007C1DAB" w:rsidRDefault="00B771E5" w:rsidP="00B771E5">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8480" behindDoc="0" locked="0" layoutInCell="0" allowOverlap="1" wp14:anchorId="0EEC9552" wp14:editId="25291AF8">
                <wp:simplePos x="0" y="0"/>
                <wp:positionH relativeFrom="page">
                  <wp:posOffset>733425</wp:posOffset>
                </wp:positionH>
                <wp:positionV relativeFrom="page">
                  <wp:posOffset>3200400</wp:posOffset>
                </wp:positionV>
                <wp:extent cx="1028700" cy="800100"/>
                <wp:effectExtent l="38100" t="38100" r="38100" b="38100"/>
                <wp:wrapSquare wrapText="bothSides"/>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001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Борлуулалтын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EEC9552" id="_x0000_s1030" type="#_x0000_t202" style="position:absolute;left:0;text-align:left;margin-left:57.75pt;margin-top:252pt;width:81pt;height:63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" o:allowincell="f" filled="f" strokecolor="#622423" strokeweight="6pt">
                <v:stroke linestyle="thickThin"/>
                <v:textbox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Борлуулалтын </w:t>
                      </w:r>
                      <w:r>
                        <w:rPr>
                          <w:rFonts w:ascii="Arial" w:eastAsiaTheme="majorEastAsia" w:hAnsi="Arial" w:cs="Arial"/>
                          <w:i/>
                          <w:iCs/>
                          <w:sz w:val="20"/>
                          <w:szCs w:val="20"/>
                          <w:lang w:val="mn-MN"/>
                        </w:rPr>
                        <w:t>алба</w:t>
                      </w:r>
                    </w:p>
                  </w:txbxContent>
                </v:textbox>
                <w10:wrap type="square" anchorx="page" anchory="page"/>
              </v:shape>
            </w:pict>
          </mc:Fallback>
        </mc:AlternateContent>
      </w:r>
    </w:p>
    <w:p w:rsidR="00B771E5" w:rsidRPr="007C1DAB" w:rsidRDefault="00B771E5" w:rsidP="00B771E5">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67456" behindDoc="0" locked="0" layoutInCell="0" allowOverlap="1" wp14:anchorId="34FC6E11" wp14:editId="53175113">
                <wp:simplePos x="0" y="0"/>
                <wp:positionH relativeFrom="margin">
                  <wp:posOffset>8124825</wp:posOffset>
                </wp:positionH>
                <wp:positionV relativeFrom="page">
                  <wp:posOffset>3248025</wp:posOffset>
                </wp:positionV>
                <wp:extent cx="1209675" cy="752475"/>
                <wp:effectExtent l="38100" t="38100" r="47625" b="476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524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өдөлмөрийн аюулгүй байдал, эрүүл ахуйн х</w:t>
                            </w:r>
                            <w:r w:rsidRPr="0050696E">
                              <w:rPr>
                                <w:rFonts w:ascii="Arial" w:eastAsiaTheme="majorEastAsia" w:hAnsi="Arial" w:cs="Arial"/>
                                <w:i/>
                                <w:iCs/>
                                <w:sz w:val="16"/>
                                <w:szCs w:val="16"/>
                                <w:lang w:val="mn-MN"/>
                              </w:rPr>
                              <w:t>элтэс-2</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4FC6E11" id="_x0000_s1031" type="#_x0000_t202" style="position:absolute;left:0;text-align:left;margin-left:639.75pt;margin-top:255.75pt;width:95.25pt;height:59.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" o:allowincell="f" filled="f" strokecolor="#622423" strokeweight="6pt">
                <v:stroke linestyle="thickThin"/>
                <v:textbox inset="10.8pt,7.2pt,10.8pt,7.2pt">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Х</w:t>
                      </w:r>
                      <w:r>
                        <w:rPr>
                          <w:rFonts w:ascii="Arial" w:eastAsiaTheme="majorEastAsia" w:hAnsi="Arial" w:cs="Arial"/>
                          <w:i/>
                          <w:iCs/>
                          <w:sz w:val="16"/>
                          <w:szCs w:val="16"/>
                          <w:lang w:val="mn-MN"/>
                        </w:rPr>
                        <w:t xml:space="preserve">өдөлмөрийн </w:t>
                      </w:r>
                      <w:r>
                        <w:rPr>
                          <w:rFonts w:ascii="Arial" w:eastAsiaTheme="majorEastAsia" w:hAnsi="Arial" w:cs="Arial"/>
                          <w:i/>
                          <w:iCs/>
                          <w:sz w:val="16"/>
                          <w:szCs w:val="16"/>
                          <w:lang w:val="mn-MN"/>
                        </w:rPr>
                        <w:t>аюулгүй байдал, эрүүл ахуйн х</w:t>
                      </w:r>
                      <w:r w:rsidRPr="0050696E">
                        <w:rPr>
                          <w:rFonts w:ascii="Arial" w:eastAsiaTheme="majorEastAsia" w:hAnsi="Arial" w:cs="Arial"/>
                          <w:i/>
                          <w:iCs/>
                          <w:sz w:val="16"/>
                          <w:szCs w:val="16"/>
                          <w:lang w:val="mn-MN"/>
                        </w:rPr>
                        <w:t>элтэс-2</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4384" behindDoc="0" locked="0" layoutInCell="0" allowOverlap="1" wp14:anchorId="408E2A02" wp14:editId="28EE5BFB">
                <wp:simplePos x="0" y="0"/>
                <wp:positionH relativeFrom="margin">
                  <wp:posOffset>6562725</wp:posOffset>
                </wp:positionH>
                <wp:positionV relativeFrom="page">
                  <wp:posOffset>3246120</wp:posOffset>
                </wp:positionV>
                <wp:extent cx="1209675" cy="714375"/>
                <wp:effectExtent l="38100" t="38100" r="47625" b="476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143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87CDA" w:rsidRDefault="00B771E5" w:rsidP="00B771E5">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408E2A02" id="_x0000_s1032" type="#_x0000_t202" style="position:absolute;left:0;text-align:left;margin-left:516.75pt;margin-top:255.6pt;width:95.25pt;height:56.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" o:allowincell="f" filled="f" strokecolor="#622423" strokeweight="6pt">
                <v:stroke linestyle="thickThin"/>
                <v:textbox inset="10.8pt,7.2pt,10.8pt,7.2pt">
                  <w:txbxContent>
                    <w:p w:rsidR="00B771E5" w:rsidRPr="00E87CDA" w:rsidRDefault="00B771E5" w:rsidP="00B771E5">
                      <w:pPr>
                        <w:spacing w:after="0" w:line="240" w:lineRule="auto"/>
                        <w:jc w:val="center"/>
                        <w:rPr>
                          <w:rFonts w:asciiTheme="majorHAnsi" w:eastAsiaTheme="majorEastAsia" w:hAnsiTheme="majorHAnsi" w:cstheme="majorBidi"/>
                          <w:i/>
                          <w:iCs/>
                          <w:sz w:val="28"/>
                          <w:szCs w:val="28"/>
                          <w:lang w:val="mn-MN"/>
                        </w:rPr>
                      </w:pPr>
                      <w:r>
                        <w:rPr>
                          <w:rFonts w:ascii="Arial" w:eastAsiaTheme="majorEastAsia" w:hAnsi="Arial" w:cs="Arial"/>
                          <w:i/>
                          <w:iCs/>
                          <w:sz w:val="24"/>
                          <w:szCs w:val="24"/>
                          <w:lang w:val="mn-MN"/>
                        </w:rPr>
                        <w:t xml:space="preserve">Ерөнхий инженер </w:t>
                      </w:r>
                    </w:p>
                  </w:txbxContent>
                </v:textbox>
                <w10:wrap type="square" anchorx="margin"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5408" behindDoc="0" locked="0" layoutInCell="0" allowOverlap="1" wp14:anchorId="5B4B6A13" wp14:editId="77313616">
                <wp:simplePos x="0" y="0"/>
                <wp:positionH relativeFrom="page">
                  <wp:posOffset>5332095</wp:posOffset>
                </wp:positionH>
                <wp:positionV relativeFrom="page">
                  <wp:posOffset>3237230</wp:posOffset>
                </wp:positionV>
                <wp:extent cx="1266825" cy="733425"/>
                <wp:effectExtent l="38100" t="38100" r="47625" b="476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адаад харилцаа, хамтын ажиллагаа эрхэлсэн з</w:t>
                            </w:r>
                            <w:r w:rsidRPr="0050696E">
                              <w:rPr>
                                <w:rFonts w:ascii="Arial" w:eastAsiaTheme="majorEastAsia" w:hAnsi="Arial" w:cs="Arial"/>
                                <w:i/>
                                <w:iCs/>
                                <w:sz w:val="16"/>
                                <w:szCs w:val="16"/>
                                <w:lang w:val="mn-MN"/>
                              </w:rPr>
                              <w:t>ахирал</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B4B6A13" id="_x0000_s1033" type="#_x0000_t202" style="position:absolute;left:0;text-align:left;margin-left:419.85pt;margin-top:254.9pt;width:99.75pt;height:57.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" o:allowincell="f" filled="f" strokecolor="#622423" strokeweight="6pt">
                <v:stroke linestyle="thickThin"/>
                <v:textbox inset="10.8pt,7.2pt,10.8pt,7.2pt">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Г</w:t>
                      </w:r>
                      <w:r>
                        <w:rPr>
                          <w:rFonts w:ascii="Arial" w:eastAsiaTheme="majorEastAsia" w:hAnsi="Arial" w:cs="Arial"/>
                          <w:i/>
                          <w:iCs/>
                          <w:sz w:val="16"/>
                          <w:szCs w:val="16"/>
                          <w:lang w:val="mn-MN"/>
                        </w:rPr>
                        <w:t xml:space="preserve">адаад </w:t>
                      </w:r>
                      <w:r>
                        <w:rPr>
                          <w:rFonts w:ascii="Arial" w:eastAsiaTheme="majorEastAsia" w:hAnsi="Arial" w:cs="Arial"/>
                          <w:i/>
                          <w:iCs/>
                          <w:sz w:val="16"/>
                          <w:szCs w:val="16"/>
                          <w:lang w:val="mn-MN"/>
                        </w:rPr>
                        <w:t>харилцаа, хамтын ажиллагаа эрхэлсэн з</w:t>
                      </w:r>
                      <w:r w:rsidRPr="0050696E">
                        <w:rPr>
                          <w:rFonts w:ascii="Arial" w:eastAsiaTheme="majorEastAsia" w:hAnsi="Arial" w:cs="Arial"/>
                          <w:i/>
                          <w:iCs/>
                          <w:sz w:val="16"/>
                          <w:szCs w:val="16"/>
                          <w:lang w:val="mn-MN"/>
                        </w:rPr>
                        <w:t>ахирал</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6432" behindDoc="0" locked="0" layoutInCell="0" allowOverlap="1" wp14:anchorId="35F4EC5E" wp14:editId="101CAE17">
                <wp:simplePos x="0" y="0"/>
                <wp:positionH relativeFrom="page">
                  <wp:posOffset>3724275</wp:posOffset>
                </wp:positionH>
                <wp:positionV relativeFrom="page">
                  <wp:posOffset>3248025</wp:posOffset>
                </wp:positionV>
                <wp:extent cx="1285875" cy="762000"/>
                <wp:effectExtent l="38100" t="38100" r="47625" b="381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7620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5F4EC5E" id="_x0000_s1034" type="#_x0000_t202" style="position:absolute;left:0;text-align:left;margin-left:293.25pt;margin-top:255.75pt;width:101.25pt;height:60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" o:allowincell="f" filled="f" strokecolor="#622423" strokeweight="6pt">
                <v:stroke linestyle="thickThin"/>
                <v:textbox inset="10.8pt,7.2pt,10.8pt,7.2pt">
                  <w:txbxContent>
                    <w:p w:rsidR="00B771E5" w:rsidRPr="0050696E" w:rsidRDefault="00B771E5" w:rsidP="00B771E5">
                      <w:pPr>
                        <w:spacing w:after="0" w:line="240" w:lineRule="auto"/>
                        <w:jc w:val="center"/>
                        <w:rPr>
                          <w:rFonts w:asciiTheme="majorHAnsi" w:eastAsiaTheme="majorEastAsia" w:hAnsiTheme="majorHAnsi" w:cstheme="majorBidi"/>
                          <w:i/>
                          <w:iCs/>
                          <w:sz w:val="16"/>
                          <w:szCs w:val="16"/>
                          <w:lang w:val="mn-MN"/>
                        </w:rPr>
                      </w:pPr>
                      <w:r w:rsidRPr="0050696E">
                        <w:rPr>
                          <w:rFonts w:ascii="Arial" w:eastAsiaTheme="majorEastAsia" w:hAnsi="Arial" w:cs="Arial"/>
                          <w:i/>
                          <w:iCs/>
                          <w:sz w:val="16"/>
                          <w:szCs w:val="16"/>
                          <w:lang w:val="mn-MN"/>
                        </w:rPr>
                        <w:t>Санхүү, эдийн засгийн асуудал эрхэлс</w:t>
                      </w:r>
                      <w:r>
                        <w:rPr>
                          <w:rFonts w:ascii="Arial" w:eastAsiaTheme="majorEastAsia" w:hAnsi="Arial" w:cs="Arial"/>
                          <w:i/>
                          <w:iCs/>
                          <w:sz w:val="16"/>
                          <w:szCs w:val="16"/>
                          <w:lang w:val="mn-MN"/>
                        </w:rPr>
                        <w:t xml:space="preserve">эн захирал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69504" behindDoc="0" locked="0" layoutInCell="0" allowOverlap="1" wp14:anchorId="374F56F6" wp14:editId="79C7F474">
                <wp:simplePos x="0" y="0"/>
                <wp:positionH relativeFrom="page">
                  <wp:posOffset>2143125</wp:posOffset>
                </wp:positionH>
                <wp:positionV relativeFrom="page">
                  <wp:posOffset>3228975</wp:posOffset>
                </wp:positionV>
                <wp:extent cx="1190625" cy="733425"/>
                <wp:effectExtent l="38100" t="38100" r="47625" b="47625"/>
                <wp:wrapSquare wrapText="bothSides"/>
                <wp:docPr id="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7334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Захиргаа, үйлчилгээний хэлтэс</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74F56F6" id="_x0000_s1035" type="#_x0000_t202" style="position:absolute;left:0;text-align:left;margin-left:168.75pt;margin-top:254.25pt;width:93.75pt;height:57.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" o:allowincell="f" filled="f" strokecolor="#622423" strokeweight="6pt">
                <v:stroke linestyle="thickThin"/>
                <v:textbox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Захиргаа, </w:t>
                      </w:r>
                      <w:r>
                        <w:rPr>
                          <w:rFonts w:ascii="Arial" w:eastAsiaTheme="majorEastAsia" w:hAnsi="Arial" w:cs="Arial"/>
                          <w:i/>
                          <w:iCs/>
                          <w:sz w:val="20"/>
                          <w:szCs w:val="20"/>
                          <w:lang w:val="mn-MN"/>
                        </w:rPr>
                        <w:t>үйлчилгээний 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7696" behindDoc="0" locked="0" layoutInCell="1" allowOverlap="1" wp14:anchorId="06FA0539" wp14:editId="40A71195">
                <wp:simplePos x="0" y="0"/>
                <wp:positionH relativeFrom="column">
                  <wp:posOffset>-1798320</wp:posOffset>
                </wp:positionH>
                <wp:positionV relativeFrom="paragraph">
                  <wp:posOffset>1672590</wp:posOffset>
                </wp:positionV>
                <wp:extent cx="0" cy="400050"/>
                <wp:effectExtent l="95250" t="0" r="114300" b="57150"/>
                <wp:wrapNone/>
                <wp:docPr id="701" name="Straight Arrow Connector 701"/>
                <wp:cNvGraphicFramePr/>
                <a:graphic xmlns:a="http://schemas.openxmlformats.org/drawingml/2006/main">
                  <a:graphicData uri="http://schemas.microsoft.com/office/word/2010/wordprocessingShape">
                    <wps:wsp>
                      <wps:cNvCnPr/>
                      <wps:spPr>
                        <a:xfrm>
                          <a:off x="0" y="0"/>
                          <a:ext cx="0" cy="4000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1DDA773" id="_x0000_t32" coordsize="21600,21600" o:spt="32" o:oned="t" path="m,l21600,21600e" filled="f">
                <v:path arrowok="t" fillok="f" o:connecttype="none"/>
                <o:lock v:ext="edit" shapetype="t"/>
              </v:shapetype>
              <v:shape id="Straight Arrow Connector 701" o:spid="_x0000_s1026" type="#_x0000_t32" style="position:absolute;margin-left:-141.6pt;margin-top:131.7pt;width:0;height:3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6672" behindDoc="0" locked="0" layoutInCell="1" allowOverlap="1" wp14:anchorId="645A4B9B" wp14:editId="77136846">
                <wp:simplePos x="0" y="0"/>
                <wp:positionH relativeFrom="column">
                  <wp:posOffset>-2998470</wp:posOffset>
                </wp:positionH>
                <wp:positionV relativeFrom="paragraph">
                  <wp:posOffset>1672590</wp:posOffset>
                </wp:positionV>
                <wp:extent cx="0" cy="457200"/>
                <wp:effectExtent l="95250" t="0" r="57150" b="57150"/>
                <wp:wrapNone/>
                <wp:docPr id="700" name="Straight Arrow Connector 70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D257FF9" id="Straight Arrow Connector 700" o:spid="_x0000_s1026" type="#_x0000_t32" style="position:absolute;margin-left:-236.1pt;margin-top:131.7pt;width:0;height:36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5648" behindDoc="0" locked="0" layoutInCell="1" allowOverlap="1" wp14:anchorId="3E944602" wp14:editId="594E88E0">
                <wp:simplePos x="0" y="0"/>
                <wp:positionH relativeFrom="column">
                  <wp:posOffset>-4122420</wp:posOffset>
                </wp:positionH>
                <wp:positionV relativeFrom="paragraph">
                  <wp:posOffset>1672590</wp:posOffset>
                </wp:positionV>
                <wp:extent cx="0" cy="447675"/>
                <wp:effectExtent l="95250" t="0" r="57150" b="66675"/>
                <wp:wrapNone/>
                <wp:docPr id="699" name="Straight Arrow Connector 699"/>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F92AB61" id="Straight Arrow Connector 699" o:spid="_x0000_s1026" type="#_x0000_t32" style="position:absolute;margin-left:-324.6pt;margin-top:131.7pt;width:0;height:35.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4624" behindDoc="0" locked="0" layoutInCell="1" allowOverlap="1" wp14:anchorId="34E5E486" wp14:editId="727CB8C6">
                <wp:simplePos x="0" y="0"/>
                <wp:positionH relativeFrom="column">
                  <wp:posOffset>-5236845</wp:posOffset>
                </wp:positionH>
                <wp:positionV relativeFrom="paragraph">
                  <wp:posOffset>1672590</wp:posOffset>
                </wp:positionV>
                <wp:extent cx="0" cy="447675"/>
                <wp:effectExtent l="95250" t="0" r="57150" b="66675"/>
                <wp:wrapNone/>
                <wp:docPr id="698" name="Straight Arrow Connector 698"/>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75F547" id="Straight Arrow Connector 698" o:spid="_x0000_s1026" type="#_x0000_t32" style="position:absolute;margin-left:-412.35pt;margin-top:131.7pt;width:0;height:35.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XQ0A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73600" behindDoc="0" locked="0" layoutInCell="1" allowOverlap="1" wp14:anchorId="35C98ACD" wp14:editId="0FDEB284">
                <wp:simplePos x="0" y="0"/>
                <wp:positionH relativeFrom="column">
                  <wp:posOffset>-6408420</wp:posOffset>
                </wp:positionH>
                <wp:positionV relativeFrom="paragraph">
                  <wp:posOffset>1672590</wp:posOffset>
                </wp:positionV>
                <wp:extent cx="0" cy="447675"/>
                <wp:effectExtent l="95250" t="0" r="57150" b="66675"/>
                <wp:wrapNone/>
                <wp:docPr id="695" name="Straight Arrow Connector 695"/>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595A480C" id="Straight Arrow Connector 695" o:spid="_x0000_s1026" type="#_x0000_t32" style="position:absolute;margin-left:-504.6pt;margin-top:131.7pt;width:0;height:35.2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" strokecolor="black [3200]" strokeweight=".5pt">
                <v:stroke endarrow="open" joinstyle="miter"/>
              </v:shape>
            </w:pict>
          </mc:Fallback>
        </mc:AlternateContent>
      </w:r>
    </w:p>
    <w:p w:rsidR="00B771E5" w:rsidRPr="007C1DAB" w:rsidRDefault="00B771E5" w:rsidP="00B771E5">
      <w:pPr>
        <w:tabs>
          <w:tab w:val="left" w:pos="4632"/>
        </w:tabs>
        <w:jc w:val="both"/>
        <w:rPr>
          <w:rFonts w:ascii="Arial" w:hAnsi="Arial" w:cs="Arial"/>
          <w:sz w:val="24"/>
          <w:szCs w:val="24"/>
          <w:lang w:val="mn-MN"/>
        </w:rPr>
      </w:pPr>
    </w:p>
    <w:p w:rsidR="00B771E5" w:rsidRPr="007C1DAB" w:rsidRDefault="00B771E5" w:rsidP="00B771E5">
      <w:pPr>
        <w:tabs>
          <w:tab w:val="left" w:pos="4632"/>
        </w:tabs>
        <w:jc w:val="both"/>
        <w:rPr>
          <w:rFonts w:ascii="Arial" w:hAnsi="Arial" w:cs="Arial"/>
          <w:sz w:val="24"/>
          <w:szCs w:val="24"/>
          <w:lang w:val="mn-MN"/>
        </w:rPr>
      </w:pPr>
    </w:p>
    <w:p w:rsidR="00B771E5" w:rsidRPr="007C1DAB" w:rsidRDefault="00B771E5" w:rsidP="00B771E5">
      <w:pPr>
        <w:tabs>
          <w:tab w:val="left" w:pos="4632"/>
        </w:tabs>
        <w:jc w:val="both"/>
        <w:rPr>
          <w:rFonts w:ascii="Arial" w:hAnsi="Arial" w:cs="Arial"/>
          <w:sz w:val="24"/>
          <w:szCs w:val="24"/>
          <w:lang w:val="mn-MN"/>
        </w:rPr>
      </w:pPr>
    </w:p>
    <w:p w:rsidR="00B771E5" w:rsidRPr="007C1DAB" w:rsidRDefault="00B771E5" w:rsidP="00B771E5">
      <w:pPr>
        <w:tabs>
          <w:tab w:val="left" w:pos="4632"/>
        </w:tabs>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72576" behindDoc="0" locked="0" layoutInCell="0" allowOverlap="1" wp14:anchorId="6D7335D6" wp14:editId="77E5424F">
                <wp:simplePos x="0" y="0"/>
                <wp:positionH relativeFrom="page">
                  <wp:posOffset>7086600</wp:posOffset>
                </wp:positionH>
                <wp:positionV relativeFrom="page">
                  <wp:posOffset>4391025</wp:posOffset>
                </wp:positionV>
                <wp:extent cx="847725" cy="1323975"/>
                <wp:effectExtent l="38100" t="38100" r="47625" b="47625"/>
                <wp:wrapSquare wrapText="bothSides"/>
                <wp:docPr id="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3239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Үйлдвэр, техникийн хэлтэс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6D7335D6" id="_x0000_s1036" type="#_x0000_t202" style="position:absolute;left:0;text-align:left;margin-left:558pt;margin-top:345.75pt;width:66.75pt;height:104.2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 xml:space="preserve">Үйлдвэр, </w:t>
                      </w:r>
                      <w:r>
                        <w:rPr>
                          <w:rFonts w:ascii="Arial" w:eastAsiaTheme="majorEastAsia" w:hAnsi="Arial" w:cs="Arial"/>
                          <w:i/>
                          <w:iCs/>
                          <w:sz w:val="20"/>
                          <w:szCs w:val="20"/>
                          <w:lang w:val="mn-MN"/>
                        </w:rPr>
                        <w:t xml:space="preserve">техникийн хэлтэс </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1552" behindDoc="0" locked="0" layoutInCell="0" allowOverlap="1" wp14:anchorId="312DBC5F" wp14:editId="42A0631A">
                <wp:simplePos x="0" y="0"/>
                <wp:positionH relativeFrom="page">
                  <wp:posOffset>5648325</wp:posOffset>
                </wp:positionH>
                <wp:positionV relativeFrom="page">
                  <wp:posOffset>4371975</wp:posOffset>
                </wp:positionV>
                <wp:extent cx="666750" cy="1295400"/>
                <wp:effectExtent l="38100" t="38100" r="38100" b="38100"/>
                <wp:wrapSquare wrapText="bothSides"/>
                <wp:docPr id="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12954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312DBC5F" id="_x0000_s1037" type="#_x0000_t202" style="position:absolute;left:0;text-align:left;margin-left:444.75pt;margin-top:344.25pt;width:52.5pt;height:10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ГХХАХэлтэс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70528" behindDoc="0" locked="0" layoutInCell="0" allowOverlap="1" wp14:anchorId="1E06A714" wp14:editId="00445A73">
                <wp:simplePos x="0" y="0"/>
                <wp:positionH relativeFrom="page">
                  <wp:posOffset>3968750</wp:posOffset>
                </wp:positionH>
                <wp:positionV relativeFrom="page">
                  <wp:posOffset>4386580</wp:posOffset>
                </wp:positionV>
                <wp:extent cx="657225" cy="1333500"/>
                <wp:effectExtent l="38100" t="38100" r="47625" b="38100"/>
                <wp:wrapSquare wrapText="bothSides"/>
                <wp:docPr id="6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33350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E06A714" id="_x0000_s1038" type="#_x0000_t202" style="position:absolute;left:0;text-align:left;margin-left:312.5pt;margin-top:345.4pt;width:51.75pt;height:1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20"/>
                          <w:szCs w:val="20"/>
                          <w:lang w:val="mn-MN"/>
                        </w:rPr>
                      </w:pPr>
                      <w:r>
                        <w:rPr>
                          <w:rFonts w:ascii="Arial" w:eastAsiaTheme="majorEastAsia" w:hAnsi="Arial" w:cs="Arial"/>
                          <w:i/>
                          <w:iCs/>
                          <w:sz w:val="20"/>
                          <w:szCs w:val="20"/>
                          <w:lang w:val="mn-MN"/>
                        </w:rPr>
                        <w:t>СЭЗХэлтэс</w:t>
                      </w:r>
                    </w:p>
                  </w:txbxContent>
                </v:textbox>
                <w10:wrap type="square" anchorx="page" anchory="page"/>
              </v:shape>
            </w:pict>
          </mc:Fallback>
        </mc:AlternateContent>
      </w:r>
      <w:r w:rsidRPr="007C1DAB">
        <w:rPr>
          <w:rFonts w:ascii="Arial" w:hAnsi="Arial" w:cs="Arial"/>
          <w:noProof/>
          <w:sz w:val="24"/>
          <w:szCs w:val="24"/>
        </w:rPr>
        <mc:AlternateContent>
          <mc:Choice Requires="wps">
            <w:drawing>
              <wp:anchor distT="0" distB="0" distL="114300" distR="114300" simplePos="0" relativeHeight="251686912" behindDoc="0" locked="0" layoutInCell="0" allowOverlap="1" wp14:anchorId="594E9962" wp14:editId="375F39DE">
                <wp:simplePos x="0" y="0"/>
                <wp:positionH relativeFrom="page">
                  <wp:posOffset>726440</wp:posOffset>
                </wp:positionH>
                <wp:positionV relativeFrom="page">
                  <wp:posOffset>4390390</wp:posOffset>
                </wp:positionV>
                <wp:extent cx="1064260" cy="638175"/>
                <wp:effectExtent l="38100" t="38100" r="40640" b="47625"/>
                <wp:wrapSquare wrapText="bothSides"/>
                <wp:docPr id="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4260" cy="6381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FD05E7"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Орон сууцны ашиглалтын алба</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94E9962" id="_x0000_s1039" type="#_x0000_t202" style="position:absolute;left:0;text-align:left;margin-left:57.2pt;margin-top:345.7pt;width:83.8pt;height:50.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" o:allowincell="f" filled="f" strokecolor="#622423" strokeweight="6pt">
                <v:stroke linestyle="thickThin"/>
                <v:textbox inset="10.8pt,7.2pt,10.8pt,7.2pt">
                  <w:txbxContent>
                    <w:p w:rsidR="00B771E5" w:rsidRPr="00FD05E7"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Орон </w:t>
                      </w:r>
                      <w:r>
                        <w:rPr>
                          <w:rFonts w:ascii="Arial" w:eastAsiaTheme="majorEastAsia" w:hAnsi="Arial" w:cs="Arial"/>
                          <w:i/>
                          <w:iCs/>
                          <w:sz w:val="16"/>
                          <w:szCs w:val="16"/>
                          <w:lang w:val="mn-MN"/>
                        </w:rPr>
                        <w:t>сууцны ашиглалтын алба</w:t>
                      </w:r>
                    </w:p>
                  </w:txbxContent>
                </v:textbox>
                <w10:wrap type="square" anchorx="page" anchory="page"/>
              </v:shape>
            </w:pict>
          </mc:Fallback>
        </mc:AlternateContent>
      </w:r>
    </w:p>
    <w:p w:rsidR="00B771E5" w:rsidRPr="007C1DAB" w:rsidRDefault="00B771E5" w:rsidP="00B771E5">
      <w:pPr>
        <w:tabs>
          <w:tab w:val="left" w:pos="4632"/>
        </w:tabs>
        <w:jc w:val="both"/>
        <w:rPr>
          <w:rFonts w:ascii="Arial" w:hAnsi="Arial" w:cs="Arial"/>
          <w:sz w:val="24"/>
          <w:szCs w:val="24"/>
        </w:rPr>
      </w:pPr>
      <w:r w:rsidRPr="007C1DAB">
        <w:rPr>
          <w:rFonts w:ascii="Arial" w:hAnsi="Arial" w:cs="Arial"/>
          <w:noProof/>
          <w:sz w:val="24"/>
          <w:szCs w:val="24"/>
        </w:rPr>
        <mc:AlternateContent>
          <mc:Choice Requires="wps">
            <w:drawing>
              <wp:anchor distT="0" distB="0" distL="114300" distR="114300" simplePos="0" relativeHeight="251685888" behindDoc="0" locked="0" layoutInCell="1" allowOverlap="1" wp14:anchorId="5B3BC5C6" wp14:editId="1F1F2BC0">
                <wp:simplePos x="0" y="0"/>
                <wp:positionH relativeFrom="column">
                  <wp:posOffset>-1181100</wp:posOffset>
                </wp:positionH>
                <wp:positionV relativeFrom="paragraph">
                  <wp:posOffset>283845</wp:posOffset>
                </wp:positionV>
                <wp:extent cx="0" cy="161925"/>
                <wp:effectExtent l="95250" t="0" r="57150" b="66675"/>
                <wp:wrapNone/>
                <wp:docPr id="724" name="Straight Arrow Connector 72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D3CB083" id="Straight Arrow Connector 724" o:spid="_x0000_s1026" type="#_x0000_t32" style="position:absolute;margin-left:-93pt;margin-top:22.35pt;width:0;height:12.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gzzwEAAPQDAAAOAAAAZHJzL2Uyb0RvYy54bWysU8GO0zAQvSPxD5bvNE0F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4864" behindDoc="0" locked="0" layoutInCell="1" allowOverlap="1" wp14:anchorId="09DE3108" wp14:editId="2C0BAFF0">
                <wp:simplePos x="0" y="0"/>
                <wp:positionH relativeFrom="column">
                  <wp:posOffset>-2028825</wp:posOffset>
                </wp:positionH>
                <wp:positionV relativeFrom="paragraph">
                  <wp:posOffset>283845</wp:posOffset>
                </wp:positionV>
                <wp:extent cx="0" cy="161925"/>
                <wp:effectExtent l="95250" t="0" r="57150" b="66675"/>
                <wp:wrapNone/>
                <wp:docPr id="723" name="Straight Arrow Connector 72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A43D22" id="Straight Arrow Connector 723" o:spid="_x0000_s1026" type="#_x0000_t32" style="position:absolute;margin-left:-159.75pt;margin-top:22.35pt;width:0;height:12.7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3840" behindDoc="0" locked="0" layoutInCell="1" allowOverlap="1" wp14:anchorId="57694E39" wp14:editId="7DEAB7D8">
                <wp:simplePos x="0" y="0"/>
                <wp:positionH relativeFrom="column">
                  <wp:posOffset>-2800350</wp:posOffset>
                </wp:positionH>
                <wp:positionV relativeFrom="paragraph">
                  <wp:posOffset>283845</wp:posOffset>
                </wp:positionV>
                <wp:extent cx="0" cy="161925"/>
                <wp:effectExtent l="95250" t="0" r="57150" b="66675"/>
                <wp:wrapNone/>
                <wp:docPr id="722" name="Straight Arrow Connector 72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297211" id="Straight Arrow Connector 722" o:spid="_x0000_s1026" type="#_x0000_t32" style="position:absolute;margin-left:-220.5pt;margin-top:22.35pt;width:0;height:12.7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" strokecolor="black [3200]" strokeweight=".5pt">
                <v:stroke endarrow="open" joinstyle="miter"/>
              </v:shape>
            </w:pict>
          </mc:Fallback>
        </mc:AlternateContent>
      </w:r>
      <w:r w:rsidRPr="007C1DAB">
        <w:rPr>
          <w:rFonts w:ascii="Arial" w:hAnsi="Arial" w:cs="Arial"/>
          <w:noProof/>
          <w:sz w:val="24"/>
          <w:szCs w:val="24"/>
        </w:rPr>
        <mc:AlternateContent>
          <mc:Choice Requires="wps">
            <w:drawing>
              <wp:anchor distT="0" distB="0" distL="114300" distR="114300" simplePos="0" relativeHeight="251682816" behindDoc="0" locked="0" layoutInCell="1" allowOverlap="1" wp14:anchorId="309BE330" wp14:editId="67677CE1">
                <wp:simplePos x="0" y="0"/>
                <wp:positionH relativeFrom="column">
                  <wp:posOffset>-2800350</wp:posOffset>
                </wp:positionH>
                <wp:positionV relativeFrom="paragraph">
                  <wp:posOffset>283845</wp:posOffset>
                </wp:positionV>
                <wp:extent cx="1619250" cy="0"/>
                <wp:effectExtent l="0" t="0" r="19050" b="19050"/>
                <wp:wrapNone/>
                <wp:docPr id="720" name="Straight Connector 720"/>
                <wp:cNvGraphicFramePr/>
                <a:graphic xmlns:a="http://schemas.openxmlformats.org/drawingml/2006/main">
                  <a:graphicData uri="http://schemas.microsoft.com/office/word/2010/wordprocessingShape">
                    <wps:wsp>
                      <wps:cNvCnPr/>
                      <wps:spPr>
                        <a:xfrm>
                          <a:off x="0" y="0"/>
                          <a:ext cx="1619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712B9C" id="Straight Connector 720"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20.5pt,22.35pt" to="-93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81792" behindDoc="0" locked="0" layoutInCell="1" allowOverlap="1" wp14:anchorId="082EB8C8" wp14:editId="0373797F">
                <wp:simplePos x="0" y="0"/>
                <wp:positionH relativeFrom="column">
                  <wp:posOffset>-1724025</wp:posOffset>
                </wp:positionH>
                <wp:positionV relativeFrom="paragraph">
                  <wp:posOffset>160020</wp:posOffset>
                </wp:positionV>
                <wp:extent cx="0" cy="123825"/>
                <wp:effectExtent l="0" t="0" r="19050" b="9525"/>
                <wp:wrapNone/>
                <wp:docPr id="719" name="Straight Connector 719"/>
                <wp:cNvGraphicFramePr/>
                <a:graphic xmlns:a="http://schemas.openxmlformats.org/drawingml/2006/main">
                  <a:graphicData uri="http://schemas.microsoft.com/office/word/2010/wordprocessingShape">
                    <wps:wsp>
                      <wps:cNvCnPr/>
                      <wps:spPr>
                        <a:xfrm>
                          <a:off x="0" y="0"/>
                          <a:ext cx="0" cy="123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0241E3" id="Straight Connector 71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35.75pt,12.6pt" to="-135.75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" strokecolor="black [3200]" strokeweight=".5pt">
                <v:stroke joinstyle="miter"/>
              </v:line>
            </w:pict>
          </mc:Fallback>
        </mc:AlternateContent>
      </w:r>
      <w:r w:rsidRPr="007C1DAB">
        <w:rPr>
          <w:rFonts w:ascii="Arial" w:hAnsi="Arial" w:cs="Arial"/>
          <w:noProof/>
          <w:sz w:val="24"/>
          <w:szCs w:val="24"/>
        </w:rPr>
        <mc:AlternateContent>
          <mc:Choice Requires="wps">
            <w:drawing>
              <wp:anchor distT="0" distB="0" distL="114300" distR="114300" simplePos="0" relativeHeight="251662336" behindDoc="0" locked="0" layoutInCell="0" allowOverlap="1" wp14:anchorId="0008B064" wp14:editId="6863A918">
                <wp:simplePos x="0" y="0"/>
                <wp:positionH relativeFrom="page">
                  <wp:posOffset>1179830</wp:posOffset>
                </wp:positionH>
                <wp:positionV relativeFrom="page">
                  <wp:posOffset>7874000</wp:posOffset>
                </wp:positionV>
                <wp:extent cx="1923415" cy="741680"/>
                <wp:effectExtent l="38100" t="38100" r="38735" b="39370"/>
                <wp:wrapSquare wrapText="bothSides"/>
                <wp:docPr id="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741680"/>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E01492" w:rsidRDefault="00B771E5" w:rsidP="00B771E5">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Гадаад харилцааны хэлтэс-9</w:t>
                            </w: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008B064" id="_x0000_s1040" type="#_x0000_t202" style="position:absolute;left:0;text-align:left;margin-left:92.9pt;margin-top:620pt;width:151.45pt;height:58.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YqZmQIAAC8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" o:allowincell="f" filled="f" strokecolor="#622423" strokeweight="6pt">
                <v:stroke linestyle="thickThin"/>
                <v:textbox inset="10.8pt,7.2pt,10.8pt,7.2pt">
                  <w:txbxContent>
                    <w:p w:rsidR="00B771E5" w:rsidRPr="00E01492" w:rsidRDefault="00B771E5" w:rsidP="00B771E5">
                      <w:pPr>
                        <w:spacing w:after="0" w:line="360" w:lineRule="auto"/>
                        <w:jc w:val="center"/>
                        <w:rPr>
                          <w:rFonts w:ascii="Arial" w:eastAsiaTheme="majorEastAsia" w:hAnsi="Arial" w:cs="Arial"/>
                          <w:i/>
                          <w:iCs/>
                          <w:sz w:val="24"/>
                          <w:szCs w:val="24"/>
                          <w:lang w:val="mn-MN"/>
                        </w:rPr>
                      </w:pPr>
                      <w:r w:rsidRPr="00E01492">
                        <w:rPr>
                          <w:rFonts w:ascii="Arial" w:eastAsiaTheme="majorEastAsia" w:hAnsi="Arial" w:cs="Arial"/>
                          <w:i/>
                          <w:iCs/>
                          <w:sz w:val="24"/>
                          <w:szCs w:val="24"/>
                          <w:lang w:val="mn-MN"/>
                        </w:rPr>
                        <w:t xml:space="preserve">Гадаад </w:t>
                      </w:r>
                      <w:r w:rsidRPr="00E01492">
                        <w:rPr>
                          <w:rFonts w:ascii="Arial" w:eastAsiaTheme="majorEastAsia" w:hAnsi="Arial" w:cs="Arial"/>
                          <w:i/>
                          <w:iCs/>
                          <w:sz w:val="24"/>
                          <w:szCs w:val="24"/>
                          <w:lang w:val="mn-MN"/>
                        </w:rPr>
                        <w:t>харилцааны хэлтэс-9</w:t>
                      </w:r>
                    </w:p>
                  </w:txbxContent>
                </v:textbox>
                <w10:wrap type="square" anchorx="page" anchory="page"/>
              </v:shape>
            </w:pict>
          </mc:Fallback>
        </mc:AlternateContent>
      </w:r>
      <w:r w:rsidRPr="007C1DAB">
        <w:rPr>
          <w:rFonts w:ascii="Arial" w:hAnsi="Arial" w:cs="Arial"/>
          <w:sz w:val="24"/>
          <w:szCs w:val="24"/>
        </w:rPr>
        <w:tab/>
      </w:r>
    </w:p>
    <w:p w:rsidR="00B771E5" w:rsidRPr="007C1DAB" w:rsidRDefault="00B771E5" w:rsidP="00B771E5">
      <w:pPr>
        <w:jc w:val="both"/>
        <w:rPr>
          <w:rFonts w:ascii="Arial" w:hAnsi="Arial" w:cs="Arial"/>
          <w:sz w:val="24"/>
          <w:szCs w:val="24"/>
        </w:rPr>
      </w:pPr>
    </w:p>
    <w:p w:rsidR="00B771E5" w:rsidRPr="007C1DAB" w:rsidRDefault="00B771E5" w:rsidP="00B771E5">
      <w:pPr>
        <w:jc w:val="both"/>
        <w:rPr>
          <w:rFonts w:ascii="Arial" w:hAnsi="Arial" w:cs="Arial"/>
          <w:sz w:val="24"/>
          <w:szCs w:val="24"/>
        </w:rPr>
      </w:pPr>
    </w:p>
    <w:p w:rsidR="00B771E5" w:rsidRPr="007C1DAB"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r w:rsidRPr="007C1DAB">
        <w:rPr>
          <w:rFonts w:ascii="Arial" w:hAnsi="Arial" w:cs="Arial"/>
          <w:noProof/>
          <w:sz w:val="24"/>
          <w:szCs w:val="24"/>
        </w:rPr>
        <mc:AlternateContent>
          <mc:Choice Requires="wps">
            <w:drawing>
              <wp:anchor distT="0" distB="0" distL="114300" distR="114300" simplePos="0" relativeHeight="251680768" behindDoc="0" locked="0" layoutInCell="0" allowOverlap="1" wp14:anchorId="525AE379" wp14:editId="03D573B3">
                <wp:simplePos x="0" y="0"/>
                <wp:positionH relativeFrom="page">
                  <wp:posOffset>7178675</wp:posOffset>
                </wp:positionH>
                <wp:positionV relativeFrom="margin">
                  <wp:posOffset>5194300</wp:posOffset>
                </wp:positionV>
                <wp:extent cx="771525" cy="1000125"/>
                <wp:effectExtent l="38100" t="38100" r="47625" b="47625"/>
                <wp:wrapSquare wrapText="bothSides"/>
                <wp:docPr id="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Бетон зуурмагийн үйлдвэр</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25AE379" id="_x0000_s1041" type="#_x0000_t202" style="position:absolute;left:0;text-align:left;margin-left:565.25pt;margin-top:409pt;width:60.75pt;height:78.7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Бетон </w:t>
                      </w:r>
                      <w:r>
                        <w:rPr>
                          <w:rFonts w:ascii="Arial" w:eastAsiaTheme="majorEastAsia" w:hAnsi="Arial" w:cs="Arial"/>
                          <w:i/>
                          <w:iCs/>
                          <w:sz w:val="16"/>
                          <w:szCs w:val="16"/>
                          <w:lang w:val="mn-MN"/>
                        </w:rPr>
                        <w:t>зуурмагийн үйлдвэр</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9744" behindDoc="0" locked="0" layoutInCell="0" allowOverlap="1" wp14:anchorId="2EC44C3B" wp14:editId="3BAD41BC">
                <wp:simplePos x="0" y="0"/>
                <wp:positionH relativeFrom="page">
                  <wp:posOffset>5974715</wp:posOffset>
                </wp:positionH>
                <wp:positionV relativeFrom="margin">
                  <wp:posOffset>5237480</wp:posOffset>
                </wp:positionV>
                <wp:extent cx="723900" cy="1000125"/>
                <wp:effectExtent l="38100" t="38100" r="38100" b="47625"/>
                <wp:wrapSquare wrapText="bothSides"/>
                <wp:docPr id="7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Үүд дэх төлөөлөгчийн газар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2EC44C3B" id="_x0000_s1042" type="#_x0000_t202" style="position:absolute;left:0;text-align:left;margin-left:470.45pt;margin-top:412.4pt;width:57pt;height:78.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Замын </w:t>
                      </w:r>
                      <w:r>
                        <w:rPr>
                          <w:rFonts w:ascii="Arial" w:eastAsiaTheme="majorEastAsia" w:hAnsi="Arial" w:cs="Arial"/>
                          <w:i/>
                          <w:iCs/>
                          <w:sz w:val="16"/>
                          <w:szCs w:val="16"/>
                          <w:lang w:val="mn-MN"/>
                        </w:rPr>
                        <w:t xml:space="preserve">Үүд дэх төлөөлөгчийн газар </w:t>
                      </w:r>
                    </w:p>
                  </w:txbxContent>
                </v:textbox>
                <w10:wrap type="square" anchorx="page" anchory="margin"/>
              </v:shape>
            </w:pict>
          </mc:Fallback>
        </mc:AlternateContent>
      </w:r>
      <w:r w:rsidRPr="007C1DAB">
        <w:rPr>
          <w:rFonts w:ascii="Arial" w:hAnsi="Arial" w:cs="Arial"/>
          <w:noProof/>
          <w:sz w:val="24"/>
          <w:szCs w:val="24"/>
        </w:rPr>
        <mc:AlternateContent>
          <mc:Choice Requires="wps">
            <w:drawing>
              <wp:anchor distT="0" distB="0" distL="114300" distR="114300" simplePos="0" relativeHeight="251678720" behindDoc="0" locked="0" layoutInCell="0" allowOverlap="1" wp14:anchorId="00BF9C06" wp14:editId="51D133AC">
                <wp:simplePos x="0" y="0"/>
                <wp:positionH relativeFrom="page">
                  <wp:posOffset>4944110</wp:posOffset>
                </wp:positionH>
                <wp:positionV relativeFrom="margin">
                  <wp:align>bottom</wp:align>
                </wp:positionV>
                <wp:extent cx="714375" cy="1000125"/>
                <wp:effectExtent l="38100" t="38100" r="47625" b="47625"/>
                <wp:wrapSquare wrapText="bothSides"/>
                <wp:docPr id="7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00012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хяналтын талбай </w:t>
                            </w:r>
                          </w:p>
                        </w:txbxContent>
                      </wps:txbx>
                      <wps:bodyPr rot="0" vert="vert270"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00BF9C06" id="_x0000_s1043" type="#_x0000_t202" style="position:absolute;left:0;text-align:left;margin-left:389.3pt;margin-top:0;width:56.25pt;height:78.75pt;z-index:25167872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" o:allowincell="f" filled="f" strokecolor="#622423" strokeweight="6pt">
                <v:stroke linestyle="thickThin"/>
                <v:textbox style="layout-flow:vertical;mso-layout-flow-alt:bottom-to-top" inset="10.8pt,7.2pt,10.8pt,7.2pt">
                  <w:txbxContent>
                    <w:p w:rsidR="00B771E5" w:rsidRPr="009C4E62" w:rsidRDefault="00B771E5" w:rsidP="00B771E5">
                      <w:pPr>
                        <w:spacing w:after="0" w:line="240" w:lineRule="auto"/>
                        <w:jc w:val="center"/>
                        <w:rPr>
                          <w:rFonts w:asciiTheme="majorHAnsi" w:eastAsiaTheme="majorEastAsia" w:hAnsiTheme="majorHAnsi" w:cstheme="majorBidi"/>
                          <w:i/>
                          <w:iCs/>
                          <w:sz w:val="16"/>
                          <w:szCs w:val="16"/>
                          <w:lang w:val="mn-MN"/>
                        </w:rPr>
                      </w:pPr>
                      <w:r>
                        <w:rPr>
                          <w:rFonts w:ascii="Arial" w:eastAsiaTheme="majorEastAsia" w:hAnsi="Arial" w:cs="Arial"/>
                          <w:i/>
                          <w:iCs/>
                          <w:sz w:val="16"/>
                          <w:szCs w:val="16"/>
                          <w:lang w:val="mn-MN"/>
                        </w:rPr>
                        <w:t xml:space="preserve">Гаалийн </w:t>
                      </w:r>
                      <w:r>
                        <w:rPr>
                          <w:rFonts w:ascii="Arial" w:eastAsiaTheme="majorEastAsia" w:hAnsi="Arial" w:cs="Arial"/>
                          <w:i/>
                          <w:iCs/>
                          <w:sz w:val="16"/>
                          <w:szCs w:val="16"/>
                          <w:lang w:val="mn-MN"/>
                        </w:rPr>
                        <w:t xml:space="preserve">хяналтын талбай </w:t>
                      </w:r>
                    </w:p>
                  </w:txbxContent>
                </v:textbox>
                <w10:wrap type="square" anchorx="page" anchory="margin"/>
              </v:shape>
            </w:pict>
          </mc:Fallback>
        </mc:AlternateContent>
      </w:r>
    </w:p>
    <w:p w:rsidR="00B771E5" w:rsidRPr="007C1DAB"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sz w:val="24"/>
          <w:szCs w:val="24"/>
          <w:lang w:val="mn-MN"/>
        </w:rPr>
      </w:pPr>
    </w:p>
    <w:p w:rsidR="00B771E5" w:rsidRPr="007C1DAB" w:rsidRDefault="00B771E5" w:rsidP="00B771E5">
      <w:pPr>
        <w:jc w:val="both"/>
        <w:rPr>
          <w:rFonts w:ascii="Arial" w:hAnsi="Arial" w:cs="Arial"/>
          <w:b/>
          <w:bCs/>
          <w:sz w:val="24"/>
          <w:szCs w:val="24"/>
          <w:lang w:val="mn-MN"/>
        </w:rPr>
        <w:sectPr w:rsidR="00B771E5" w:rsidRPr="007C1DAB" w:rsidSect="00F04FF1">
          <w:pgSz w:w="15840" w:h="12240" w:orient="landscape"/>
          <w:pgMar w:top="1440" w:right="567" w:bottom="902" w:left="425" w:header="709" w:footer="709" w:gutter="0"/>
          <w:cols w:space="708"/>
          <w:docGrid w:linePitch="360"/>
        </w:sectPr>
      </w:pPr>
    </w:p>
    <w:p w:rsidR="00B771E5" w:rsidRPr="007C1DAB" w:rsidRDefault="00B771E5" w:rsidP="00B771E5">
      <w:pPr>
        <w:jc w:val="center"/>
        <w:rPr>
          <w:rFonts w:ascii="Arial" w:hAnsi="Arial" w:cs="Arial"/>
          <w:sz w:val="24"/>
          <w:szCs w:val="24"/>
        </w:rPr>
      </w:pPr>
      <w:r>
        <w:rPr>
          <w:rFonts w:ascii="Arial" w:hAnsi="Arial" w:cs="Arial"/>
          <w:b/>
          <w:bCs/>
          <w:sz w:val="24"/>
          <w:szCs w:val="24"/>
          <w:lang w:val="mn-MN"/>
        </w:rPr>
        <w:lastRenderedPageBreak/>
        <w:t xml:space="preserve">Хийж гүйцэтгэсэн ажил, үйлчилгээ </w:t>
      </w:r>
    </w:p>
    <w:p w:rsidR="00B771E5" w:rsidRPr="007C1DAB" w:rsidRDefault="00B771E5" w:rsidP="00B771E5">
      <w:pPr>
        <w:jc w:val="both"/>
        <w:rPr>
          <w:rFonts w:ascii="Arial" w:hAnsi="Arial" w:cs="Arial"/>
          <w:sz w:val="24"/>
          <w:szCs w:val="24"/>
          <w:lang w:val="mn-MN"/>
        </w:rPr>
      </w:pPr>
    </w:p>
    <w:p w:rsidR="00B771E5" w:rsidRDefault="00B771E5" w:rsidP="00B771E5">
      <w:pPr>
        <w:ind w:firstLine="720"/>
        <w:jc w:val="both"/>
        <w:rPr>
          <w:rFonts w:ascii="Arial" w:hAnsi="Arial" w:cs="Arial"/>
          <w:sz w:val="24"/>
          <w:szCs w:val="24"/>
          <w:lang w:val="mn-MN"/>
        </w:rPr>
      </w:pPr>
      <w:r>
        <w:rPr>
          <w:rFonts w:ascii="Arial" w:hAnsi="Arial" w:cs="Arial"/>
          <w:sz w:val="24"/>
          <w:szCs w:val="24"/>
          <w:lang w:val="mn-MN"/>
        </w:rPr>
        <w:t xml:space="preserve">Тус компани тайлант хугацаанд гүйцэтгэх захирлын шууд удирдлага дор 2 алба, 5 хэлтэс, 4 нэгжтэйгээр үйл ажиллагаа явууллаа. </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Захиргаа, үйлчилгээний х</w:t>
      </w:r>
      <w:proofErr w:type="spellStart"/>
      <w:r w:rsidRPr="007C1DAB">
        <w:rPr>
          <w:rFonts w:ascii="Arial" w:hAnsi="Arial" w:cs="Arial"/>
          <w:sz w:val="24"/>
          <w:szCs w:val="24"/>
        </w:rPr>
        <w:t>элтсийн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үүрэг</w:t>
      </w:r>
      <w:proofErr w:type="spellEnd"/>
      <w:r w:rsidRPr="007C1DAB">
        <w:rPr>
          <w:rFonts w:ascii="Arial" w:hAnsi="Arial" w:cs="Arial"/>
          <w:sz w:val="24"/>
          <w:szCs w:val="24"/>
          <w:lang w:val="mn-MN"/>
        </w:rPr>
        <w:t> нь компанийн өдөр тутмын үйл ажиллагааг тасралтгүй хангах зорилгын хүрээнд хэлтэс, нэгжийн үйл ажиллагааны тайлан, төлөвлөгөөг нэгтгэх, Төлөөлөн удирдах зөвлөлд тайлагнах, ажиллагсдаа мэргэшүүлэх, байгууллагын ил тод байдлыг ханган ажиллах, хууль, эрх зүйн туслалцаа үзүүлэх, төсөв хөрөнгийг төлөвлөн, захиран зарцуулах, түүнд хяналт тавих, ажиллагсдын ажил үүрэгт нь тохирсон бүтэц, зохион байгуулалт, орон тоо, цалин хөлсний зохицуулалт хийх, төрийн болон хувийн хэвшлийн гадна дотны байгууллагуудтай харьцах, удирдлагын баримт бичиг, гэрээ хэлцэлүүд, захирлын тушаал боловсруулж, тэдгээрийн хэрэгжилт, биелэлтэд хяналт тавих ажиллагааг гүйцэтгэхээс гадна компанийн дотоод үйлчилгээ, цэвэрлэгээ, харуул хамгаалалтын ажлыг хариуцах, архив, албан хэрэг хөтлөлтийг хууль, журмын дагуу явуулах зэрэг ажил үүргийг өдөр тутамдаа хэрэгжүүлдэг.  </w:t>
      </w:r>
    </w:p>
    <w:p w:rsidR="00B771E5" w:rsidRPr="007C1DAB" w:rsidRDefault="005143C5" w:rsidP="00B771E5">
      <w:pPr>
        <w:ind w:firstLine="720"/>
        <w:jc w:val="both"/>
        <w:rPr>
          <w:rFonts w:ascii="Arial" w:hAnsi="Arial" w:cs="Arial"/>
          <w:sz w:val="24"/>
          <w:szCs w:val="24"/>
        </w:rPr>
      </w:pPr>
      <w:r>
        <w:rPr>
          <w:rFonts w:ascii="Arial" w:hAnsi="Arial" w:cs="Arial"/>
          <w:sz w:val="24"/>
          <w:szCs w:val="24"/>
          <w:lang w:val="mn-MN"/>
        </w:rPr>
        <w:t>“</w:t>
      </w:r>
      <w:r w:rsidR="00B771E5" w:rsidRPr="007C1DAB">
        <w:rPr>
          <w:rFonts w:ascii="Arial" w:hAnsi="Arial" w:cs="Arial"/>
          <w:sz w:val="24"/>
          <w:szCs w:val="24"/>
          <w:lang w:val="mn-MN"/>
        </w:rPr>
        <w:t>Материалимпэкс</w:t>
      </w:r>
      <w:r>
        <w:rPr>
          <w:rFonts w:ascii="Arial" w:hAnsi="Arial" w:cs="Arial"/>
          <w:sz w:val="24"/>
          <w:szCs w:val="24"/>
          <w:lang w:val="mn-MN"/>
        </w:rPr>
        <w:t>”</w:t>
      </w:r>
      <w:r w:rsidR="00B771E5" w:rsidRPr="007C1DAB">
        <w:rPr>
          <w:rFonts w:ascii="Arial" w:hAnsi="Arial" w:cs="Arial"/>
          <w:sz w:val="24"/>
          <w:szCs w:val="24"/>
          <w:lang w:val="mn-MN"/>
        </w:rPr>
        <w:t xml:space="preserve"> ХК-ийн Төлөөлөн удирдах зөвлөлийн 2017 оны 08 тоот тогтоолоор компанийн бүтэц, орон тоо, албан тушаалын нэрсийн жагсаалт, цалингийн сүлжээг баталж,  тайлант хугацаанд З</w:t>
      </w:r>
      <w:r w:rsidR="00B771E5">
        <w:rPr>
          <w:rFonts w:ascii="Arial" w:hAnsi="Arial" w:cs="Arial"/>
          <w:sz w:val="24"/>
          <w:szCs w:val="24"/>
          <w:lang w:val="mn-MN"/>
        </w:rPr>
        <w:t>ахиргаа, үйлчилгээний хэлтсийн 2</w:t>
      </w:r>
      <w:r w:rsidR="00304315">
        <w:rPr>
          <w:rFonts w:ascii="Arial" w:hAnsi="Arial" w:cs="Arial"/>
          <w:sz w:val="24"/>
          <w:szCs w:val="24"/>
          <w:lang w:val="mn-MN"/>
        </w:rPr>
        <w:t>0</w:t>
      </w:r>
      <w:r w:rsidR="00B771E5" w:rsidRPr="007C1DAB">
        <w:rPr>
          <w:rFonts w:ascii="Arial" w:hAnsi="Arial" w:cs="Arial"/>
          <w:sz w:val="24"/>
          <w:szCs w:val="24"/>
          <w:lang w:val="mn-MN"/>
        </w:rPr>
        <w:t xml:space="preserve">, борлуулалтын алба 4, </w:t>
      </w:r>
      <w:r w:rsidR="00B771E5">
        <w:rPr>
          <w:rFonts w:ascii="Arial" w:hAnsi="Arial" w:cs="Arial"/>
          <w:sz w:val="24"/>
          <w:szCs w:val="24"/>
          <w:lang w:val="mn-MN"/>
        </w:rPr>
        <w:t>санхүү эдийн засгийн хэлтэс 1</w:t>
      </w:r>
      <w:r w:rsidR="0053197F">
        <w:rPr>
          <w:rFonts w:ascii="Arial" w:hAnsi="Arial" w:cs="Arial"/>
          <w:sz w:val="24"/>
          <w:szCs w:val="24"/>
          <w:lang w:val="mn-MN"/>
        </w:rPr>
        <w:t>4</w:t>
      </w:r>
      <w:r w:rsidR="00B771E5" w:rsidRPr="007C1DAB">
        <w:rPr>
          <w:rFonts w:ascii="Arial" w:hAnsi="Arial" w:cs="Arial"/>
          <w:sz w:val="24"/>
          <w:szCs w:val="24"/>
          <w:lang w:val="mn-MN"/>
        </w:rPr>
        <w:t>, гадаад харил</w:t>
      </w:r>
      <w:r w:rsidR="00B771E5">
        <w:rPr>
          <w:rFonts w:ascii="Arial" w:hAnsi="Arial" w:cs="Arial"/>
          <w:sz w:val="24"/>
          <w:szCs w:val="24"/>
          <w:lang w:val="mn-MN"/>
        </w:rPr>
        <w:t xml:space="preserve">цаа, хамтын ажиллагааны хэлтэс </w:t>
      </w:r>
      <w:r w:rsidR="00954ECD">
        <w:rPr>
          <w:rFonts w:ascii="Arial" w:hAnsi="Arial" w:cs="Arial"/>
          <w:sz w:val="24"/>
          <w:szCs w:val="24"/>
          <w:lang w:val="mn-MN"/>
        </w:rPr>
        <w:t>7</w:t>
      </w:r>
      <w:r w:rsidR="00B771E5">
        <w:rPr>
          <w:rFonts w:ascii="Arial" w:hAnsi="Arial" w:cs="Arial"/>
          <w:sz w:val="24"/>
          <w:szCs w:val="24"/>
          <w:lang w:val="mn-MN"/>
        </w:rPr>
        <w:t>, гаалийн хяналтын бүс 1</w:t>
      </w:r>
      <w:r w:rsidR="00954ECD">
        <w:rPr>
          <w:rFonts w:ascii="Arial" w:hAnsi="Arial" w:cs="Arial"/>
          <w:sz w:val="24"/>
          <w:szCs w:val="24"/>
          <w:lang w:val="mn-MN"/>
        </w:rPr>
        <w:t>0</w:t>
      </w:r>
      <w:r w:rsidR="00B771E5" w:rsidRPr="007C1DAB">
        <w:rPr>
          <w:rFonts w:ascii="Arial" w:hAnsi="Arial" w:cs="Arial"/>
          <w:sz w:val="24"/>
          <w:szCs w:val="24"/>
          <w:lang w:val="mn-MN"/>
        </w:rPr>
        <w:t xml:space="preserve">, хөдөлмөрийн аюулгүй байдал, эрүүл ахуйн хэлтэс </w:t>
      </w:r>
      <w:r w:rsidR="00B771E5">
        <w:rPr>
          <w:rFonts w:ascii="Arial" w:hAnsi="Arial" w:cs="Arial"/>
          <w:sz w:val="24"/>
          <w:szCs w:val="24"/>
          <w:lang w:val="mn-MN"/>
        </w:rPr>
        <w:t>2</w:t>
      </w:r>
      <w:r w:rsidR="00B771E5" w:rsidRPr="007C1DAB">
        <w:rPr>
          <w:rFonts w:ascii="Arial" w:hAnsi="Arial" w:cs="Arial"/>
          <w:sz w:val="24"/>
          <w:szCs w:val="24"/>
          <w:lang w:val="mn-MN"/>
        </w:rPr>
        <w:t>, үйлдвэр, техникийн хэлтэ</w:t>
      </w:r>
      <w:r w:rsidR="00B771E5">
        <w:rPr>
          <w:rFonts w:ascii="Arial" w:hAnsi="Arial" w:cs="Arial"/>
          <w:sz w:val="24"/>
          <w:szCs w:val="24"/>
          <w:lang w:val="mn-MN"/>
        </w:rPr>
        <w:t>с 1</w:t>
      </w:r>
      <w:r w:rsidR="00954ECD">
        <w:rPr>
          <w:rFonts w:ascii="Arial" w:hAnsi="Arial" w:cs="Arial"/>
          <w:sz w:val="24"/>
          <w:szCs w:val="24"/>
          <w:lang w:val="mn-MN"/>
        </w:rPr>
        <w:t>4</w:t>
      </w:r>
      <w:r w:rsidR="00B771E5">
        <w:rPr>
          <w:rFonts w:ascii="Arial" w:hAnsi="Arial" w:cs="Arial"/>
          <w:sz w:val="24"/>
          <w:szCs w:val="24"/>
          <w:lang w:val="mn-MN"/>
        </w:rPr>
        <w:t>, бетон зуурмагийн үйлдвэр 5, нийт 76</w:t>
      </w:r>
      <w:r w:rsidR="00B771E5" w:rsidRPr="007C1DAB">
        <w:rPr>
          <w:rFonts w:ascii="Arial" w:hAnsi="Arial" w:cs="Arial"/>
          <w:sz w:val="24"/>
          <w:szCs w:val="24"/>
          <w:lang w:val="mn-MN"/>
        </w:rPr>
        <w:t xml:space="preserve"> ажиллагсадтай үйл ажиллагаагаа явууллаа. </w:t>
      </w:r>
    </w:p>
    <w:p w:rsidR="00B771E5" w:rsidRPr="00F520F2" w:rsidRDefault="00B771E5" w:rsidP="00B771E5">
      <w:pPr>
        <w:ind w:firstLine="720"/>
        <w:jc w:val="both"/>
        <w:rPr>
          <w:rFonts w:ascii="Arial" w:hAnsi="Arial" w:cs="Arial"/>
          <w:sz w:val="24"/>
          <w:szCs w:val="24"/>
          <w:lang w:val="mn-MN"/>
        </w:rPr>
      </w:pPr>
      <w:r w:rsidRPr="007C1DAB">
        <w:rPr>
          <w:rFonts w:ascii="Arial" w:hAnsi="Arial" w:cs="Arial"/>
          <w:sz w:val="24"/>
          <w:szCs w:val="24"/>
          <w:lang w:val="mn-MN"/>
        </w:rPr>
        <w:t xml:space="preserve">Компанийн </w:t>
      </w:r>
      <w:proofErr w:type="spellStart"/>
      <w:r w:rsidRPr="007C1DAB">
        <w:rPr>
          <w:rFonts w:ascii="Arial" w:hAnsi="Arial" w:cs="Arial"/>
          <w:sz w:val="24"/>
          <w:szCs w:val="24"/>
        </w:rPr>
        <w:t>Удирдах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ажилтны</w:t>
      </w:r>
      <w:proofErr w:type="spellEnd"/>
      <w:r w:rsidRPr="007C1DAB">
        <w:rPr>
          <w:rFonts w:ascii="Arial" w:hAnsi="Arial" w:cs="Arial"/>
          <w:sz w:val="24"/>
          <w:szCs w:val="24"/>
        </w:rPr>
        <w:t xml:space="preserve"> “</w:t>
      </w:r>
      <w:proofErr w:type="spellStart"/>
      <w:r w:rsidRPr="007C1DAB">
        <w:rPr>
          <w:rFonts w:ascii="Arial" w:hAnsi="Arial" w:cs="Arial"/>
          <w:sz w:val="24"/>
          <w:szCs w:val="24"/>
        </w:rPr>
        <w:t>Шуурхай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зөвлөгөөн</w:t>
      </w:r>
      <w:proofErr w:type="spellEnd"/>
      <w:r w:rsidRPr="007C1DAB">
        <w:rPr>
          <w:rFonts w:ascii="Arial" w:hAnsi="Arial" w:cs="Arial"/>
          <w:sz w:val="24"/>
          <w:szCs w:val="24"/>
        </w:rPr>
        <w:t>”-</w:t>
      </w:r>
      <w:proofErr w:type="spellStart"/>
      <w:r w:rsidRPr="007C1DAB">
        <w:rPr>
          <w:rFonts w:ascii="Arial" w:hAnsi="Arial" w:cs="Arial"/>
          <w:sz w:val="24"/>
          <w:szCs w:val="24"/>
        </w:rPr>
        <w:t>ийг</w:t>
      </w:r>
      <w:proofErr w:type="spellEnd"/>
      <w:r w:rsidRPr="007C1DAB">
        <w:rPr>
          <w:rFonts w:ascii="Arial" w:hAnsi="Arial" w:cs="Arial"/>
          <w:sz w:val="24"/>
          <w:szCs w:val="24"/>
        </w:rPr>
        <w:t xml:space="preserve"> </w:t>
      </w:r>
      <w:r w:rsidR="00A423E8">
        <w:rPr>
          <w:rFonts w:ascii="Arial" w:hAnsi="Arial" w:cs="Arial"/>
          <w:sz w:val="24"/>
          <w:szCs w:val="24"/>
          <w:lang w:val="mn-MN"/>
        </w:rPr>
        <w:t>д</w:t>
      </w:r>
      <w:r>
        <w:rPr>
          <w:rFonts w:ascii="Arial" w:hAnsi="Arial" w:cs="Arial"/>
          <w:sz w:val="24"/>
          <w:szCs w:val="24"/>
          <w:lang w:val="mn-MN"/>
        </w:rPr>
        <w:t xml:space="preserve">элхий нийтийг хамарсан </w:t>
      </w:r>
      <w:r>
        <w:rPr>
          <w:rFonts w:ascii="Arial" w:hAnsi="Arial" w:cs="Arial"/>
          <w:sz w:val="24"/>
          <w:szCs w:val="24"/>
        </w:rPr>
        <w:t>COVID-19</w:t>
      </w:r>
      <w:r>
        <w:rPr>
          <w:rFonts w:ascii="Arial" w:hAnsi="Arial" w:cs="Arial"/>
          <w:sz w:val="24"/>
          <w:szCs w:val="24"/>
          <w:lang w:val="mn-MN"/>
        </w:rPr>
        <w:t xml:space="preserve"> халдварт өвчлөл гарч, улс орон даяар онц байдал зарласантай холбоотой шуурхай зөвлөгөөнийг </w:t>
      </w:r>
      <w:r w:rsidR="00A423E8">
        <w:rPr>
          <w:rFonts w:ascii="Arial" w:hAnsi="Arial" w:cs="Arial"/>
          <w:sz w:val="24"/>
          <w:szCs w:val="24"/>
          <w:lang w:val="mn-MN"/>
        </w:rPr>
        <w:t xml:space="preserve">танхимаар зохион байгуулах боломжгүй болсон хэдий ч </w:t>
      </w:r>
      <w:r>
        <w:rPr>
          <w:rFonts w:ascii="Arial" w:hAnsi="Arial" w:cs="Arial"/>
          <w:sz w:val="24"/>
          <w:szCs w:val="24"/>
          <w:lang w:val="mn-MN"/>
        </w:rPr>
        <w:t xml:space="preserve">компанийн өдөр тутмын үйл ажиллагаатай холбоотой асуудлыг харъяалсан хэлтэс нэгжийн удирдлага, гүйцэтгэх удирдлагатай зөвшилцөн явуулж байна. </w:t>
      </w:r>
    </w:p>
    <w:p w:rsidR="00B771E5" w:rsidRPr="007C1DAB" w:rsidRDefault="00B771E5" w:rsidP="00B771E5">
      <w:pPr>
        <w:jc w:val="both"/>
        <w:rPr>
          <w:rFonts w:ascii="Arial" w:hAnsi="Arial" w:cs="Arial"/>
          <w:sz w:val="24"/>
          <w:szCs w:val="24"/>
        </w:rPr>
      </w:pPr>
      <w:r w:rsidRPr="007C1DAB">
        <w:rPr>
          <w:rFonts w:ascii="Arial" w:hAnsi="Arial" w:cs="Arial"/>
          <w:sz w:val="24"/>
          <w:szCs w:val="24"/>
        </w:rPr>
        <w:t> </w:t>
      </w:r>
      <w:r>
        <w:rPr>
          <w:rFonts w:ascii="Arial" w:hAnsi="Arial" w:cs="Arial"/>
          <w:sz w:val="24"/>
          <w:szCs w:val="24"/>
        </w:rPr>
        <w:tab/>
      </w:r>
      <w:proofErr w:type="spellStart"/>
      <w:r w:rsidRPr="007C1DAB">
        <w:rPr>
          <w:rFonts w:ascii="Arial" w:hAnsi="Arial" w:cs="Arial"/>
          <w:sz w:val="24"/>
          <w:szCs w:val="24"/>
        </w:rPr>
        <w:t>Байгууллагын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дотоод</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системийн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 xml:space="preserve">, </w:t>
      </w:r>
      <w:proofErr w:type="spellStart"/>
      <w:r w:rsidRPr="007C1DAB">
        <w:rPr>
          <w:rFonts w:ascii="Arial" w:hAnsi="Arial" w:cs="Arial"/>
          <w:sz w:val="24"/>
          <w:szCs w:val="24"/>
        </w:rPr>
        <w:t>цаг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удирдлага</w:t>
      </w:r>
      <w:proofErr w:type="spellEnd"/>
      <w:r w:rsidRPr="007C1DAB">
        <w:rPr>
          <w:rFonts w:ascii="Arial" w:hAnsi="Arial" w:cs="Arial"/>
          <w:sz w:val="24"/>
          <w:szCs w:val="24"/>
        </w:rPr>
        <w:t>”-</w:t>
      </w:r>
      <w:r w:rsidRPr="007C1DAB">
        <w:rPr>
          <w:rFonts w:ascii="Arial" w:hAnsi="Arial" w:cs="Arial"/>
          <w:sz w:val="24"/>
          <w:szCs w:val="24"/>
          <w:lang w:val="mn-MN"/>
        </w:rPr>
        <w:t>ы</w:t>
      </w:r>
      <w:r w:rsidRPr="007C1DAB">
        <w:rPr>
          <w:rFonts w:ascii="Arial" w:hAnsi="Arial" w:cs="Arial"/>
          <w:sz w:val="24"/>
          <w:szCs w:val="24"/>
        </w:rPr>
        <w:t>н “</w:t>
      </w:r>
      <w:proofErr w:type="spellStart"/>
      <w:r w:rsidRPr="007C1DAB">
        <w:rPr>
          <w:rFonts w:ascii="Arial" w:hAnsi="Arial" w:cs="Arial"/>
          <w:sz w:val="24"/>
          <w:szCs w:val="24"/>
        </w:rPr>
        <w:t>ZKTeco</w:t>
      </w:r>
      <w:proofErr w:type="spellEnd"/>
      <w:r w:rsidRPr="007C1DAB">
        <w:rPr>
          <w:rFonts w:ascii="Arial" w:hAnsi="Arial" w:cs="Arial"/>
          <w:sz w:val="24"/>
          <w:szCs w:val="24"/>
        </w:rPr>
        <w:t xml:space="preserve"> Attendance Management” </w:t>
      </w:r>
      <w:proofErr w:type="spellStart"/>
      <w:r w:rsidRPr="007C1DAB">
        <w:rPr>
          <w:rFonts w:ascii="Arial" w:hAnsi="Arial" w:cs="Arial"/>
          <w:sz w:val="24"/>
          <w:szCs w:val="24"/>
        </w:rPr>
        <w:t>програм</w:t>
      </w:r>
      <w:proofErr w:type="spellEnd"/>
      <w:r w:rsidRPr="007C1DAB">
        <w:rPr>
          <w:rFonts w:ascii="Arial" w:hAnsi="Arial" w:cs="Arial"/>
          <w:sz w:val="24"/>
          <w:szCs w:val="24"/>
          <w:lang w:val="mn-MN"/>
        </w:rPr>
        <w:t>м</w:t>
      </w:r>
      <w:proofErr w:type="spellStart"/>
      <w:r w:rsidRPr="007C1DAB">
        <w:rPr>
          <w:rFonts w:ascii="Arial" w:hAnsi="Arial" w:cs="Arial"/>
          <w:sz w:val="24"/>
          <w:szCs w:val="24"/>
        </w:rPr>
        <w:t>ыг</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хэрэгцээнд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ашиглан</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Хүний</w:t>
      </w:r>
      <w:proofErr w:type="spellEnd"/>
      <w:r w:rsidRPr="007C1DAB">
        <w:rPr>
          <w:rFonts w:ascii="Arial" w:hAnsi="Arial" w:cs="Arial"/>
          <w:sz w:val="24"/>
          <w:szCs w:val="24"/>
        </w:rPr>
        <w:t xml:space="preserve"> </w:t>
      </w:r>
      <w:proofErr w:type="spellStart"/>
      <w:r w:rsidRPr="007C1DAB">
        <w:rPr>
          <w:rFonts w:ascii="Arial" w:hAnsi="Arial" w:cs="Arial"/>
          <w:sz w:val="24"/>
          <w:szCs w:val="24"/>
        </w:rPr>
        <w:t>нөөцийн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дэд</w:t>
      </w:r>
      <w:proofErr w:type="spellEnd"/>
      <w:r w:rsidRPr="007C1DAB">
        <w:rPr>
          <w:rFonts w:ascii="Arial" w:hAnsi="Arial" w:cs="Arial"/>
          <w:sz w:val="24"/>
          <w:szCs w:val="24"/>
        </w:rPr>
        <w:t xml:space="preserve"> </w:t>
      </w:r>
      <w:proofErr w:type="spellStart"/>
      <w:r w:rsidRPr="007C1DAB">
        <w:rPr>
          <w:rFonts w:ascii="Arial" w:hAnsi="Arial" w:cs="Arial"/>
          <w:sz w:val="24"/>
          <w:szCs w:val="24"/>
        </w:rPr>
        <w:t>программд</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компанийн нийт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хаагчдыг</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бүртгэлжүүлж</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тушаалд</w:t>
      </w:r>
      <w:proofErr w:type="spellEnd"/>
      <w:r w:rsidRPr="007C1DAB">
        <w:rPr>
          <w:rFonts w:ascii="Arial" w:hAnsi="Arial" w:cs="Arial"/>
          <w:sz w:val="24"/>
          <w:szCs w:val="24"/>
        </w:rPr>
        <w:t xml:space="preserve"> </w:t>
      </w:r>
      <w:proofErr w:type="spellStart"/>
      <w:r w:rsidRPr="007C1DAB">
        <w:rPr>
          <w:rFonts w:ascii="Arial" w:hAnsi="Arial" w:cs="Arial"/>
          <w:sz w:val="24"/>
          <w:szCs w:val="24"/>
        </w:rPr>
        <w:t>шинээр</w:t>
      </w:r>
      <w:proofErr w:type="spellEnd"/>
      <w:r w:rsidRPr="007C1DAB">
        <w:rPr>
          <w:rFonts w:ascii="Arial" w:hAnsi="Arial" w:cs="Arial"/>
          <w:sz w:val="24"/>
          <w:szCs w:val="24"/>
        </w:rPr>
        <w:t xml:space="preserve"> </w:t>
      </w:r>
      <w:proofErr w:type="spellStart"/>
      <w:r w:rsidRPr="007C1DAB">
        <w:rPr>
          <w:rFonts w:ascii="Arial" w:hAnsi="Arial" w:cs="Arial"/>
          <w:sz w:val="24"/>
          <w:szCs w:val="24"/>
        </w:rPr>
        <w:t>томилогдсон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ажлаас</w:t>
      </w:r>
      <w:proofErr w:type="spellEnd"/>
      <w:r w:rsidRPr="007C1DAB">
        <w:rPr>
          <w:rFonts w:ascii="Arial" w:hAnsi="Arial" w:cs="Arial"/>
          <w:sz w:val="24"/>
          <w:szCs w:val="24"/>
        </w:rPr>
        <w:t xml:space="preserve"> </w:t>
      </w:r>
      <w:proofErr w:type="spellStart"/>
      <w:r w:rsidRPr="007C1DAB">
        <w:rPr>
          <w:rFonts w:ascii="Arial" w:hAnsi="Arial" w:cs="Arial"/>
          <w:sz w:val="24"/>
          <w:szCs w:val="24"/>
        </w:rPr>
        <w:t>чөлөөлөгдсөн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ажилтан</w:t>
      </w:r>
      <w:proofErr w:type="spellEnd"/>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хаагчдын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бүртгэл</w:t>
      </w:r>
      <w:proofErr w:type="spellEnd"/>
      <w:r w:rsidRPr="007C1DAB">
        <w:rPr>
          <w:rFonts w:ascii="Arial" w:hAnsi="Arial" w:cs="Arial"/>
          <w:sz w:val="24"/>
          <w:szCs w:val="24"/>
        </w:rPr>
        <w:t xml:space="preserve"> </w:t>
      </w:r>
      <w:proofErr w:type="spellStart"/>
      <w:r w:rsidRPr="007C1DAB">
        <w:rPr>
          <w:rFonts w:ascii="Arial" w:hAnsi="Arial" w:cs="Arial"/>
          <w:sz w:val="24"/>
          <w:szCs w:val="24"/>
        </w:rPr>
        <w:t>мэдээллийн</w:t>
      </w:r>
      <w:proofErr w:type="spellEnd"/>
      <w:r w:rsidRPr="007C1DAB">
        <w:rPr>
          <w:rFonts w:ascii="Arial" w:hAnsi="Arial" w:cs="Arial"/>
          <w:sz w:val="24"/>
          <w:szCs w:val="24"/>
        </w:rPr>
        <w:t xml:space="preserve"> </w:t>
      </w:r>
      <w:proofErr w:type="spellStart"/>
      <w:r w:rsidRPr="007C1DAB">
        <w:rPr>
          <w:rFonts w:ascii="Arial" w:hAnsi="Arial" w:cs="Arial"/>
          <w:sz w:val="24"/>
          <w:szCs w:val="24"/>
        </w:rPr>
        <w:t>өөрчлөлтийг</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w:t>
      </w:r>
      <w:proofErr w:type="spellEnd"/>
      <w:r w:rsidRPr="007C1DAB">
        <w:rPr>
          <w:rFonts w:ascii="Arial" w:hAnsi="Arial" w:cs="Arial"/>
          <w:sz w:val="24"/>
          <w:szCs w:val="24"/>
        </w:rPr>
        <w:t xml:space="preserve"> </w:t>
      </w:r>
      <w:proofErr w:type="spellStart"/>
      <w:r w:rsidRPr="007C1DAB">
        <w:rPr>
          <w:rFonts w:ascii="Arial" w:hAnsi="Arial" w:cs="Arial"/>
          <w:sz w:val="24"/>
          <w:szCs w:val="24"/>
        </w:rPr>
        <w:t>бүр</w:t>
      </w:r>
      <w:proofErr w:type="spellEnd"/>
      <w:r w:rsidRPr="007C1DAB">
        <w:rPr>
          <w:rFonts w:ascii="Arial" w:hAnsi="Arial" w:cs="Arial"/>
          <w:sz w:val="24"/>
          <w:szCs w:val="24"/>
        </w:rPr>
        <w:t xml:space="preserve"> </w:t>
      </w:r>
      <w:proofErr w:type="spellStart"/>
      <w:r w:rsidRPr="007C1DAB">
        <w:rPr>
          <w:rFonts w:ascii="Arial" w:hAnsi="Arial" w:cs="Arial"/>
          <w:sz w:val="24"/>
          <w:szCs w:val="24"/>
        </w:rPr>
        <w:t>хийж</w:t>
      </w:r>
      <w:proofErr w:type="spellEnd"/>
      <w:r w:rsidRPr="007C1DAB">
        <w:rPr>
          <w:rFonts w:ascii="Arial" w:hAnsi="Arial" w:cs="Arial"/>
          <w:sz w:val="24"/>
          <w:szCs w:val="24"/>
          <w:lang w:val="mn-MN"/>
        </w:rPr>
        <w:t>,</w:t>
      </w:r>
      <w:r w:rsidRPr="007C1DAB">
        <w:rPr>
          <w:rFonts w:ascii="Arial" w:hAnsi="Arial" w:cs="Arial"/>
          <w:sz w:val="24"/>
          <w:szCs w:val="24"/>
        </w:rPr>
        <w:t xml:space="preserve"> </w:t>
      </w:r>
      <w:proofErr w:type="spellStart"/>
      <w:r w:rsidRPr="007C1DAB">
        <w:rPr>
          <w:rFonts w:ascii="Arial" w:hAnsi="Arial" w:cs="Arial"/>
          <w:sz w:val="24"/>
          <w:szCs w:val="24"/>
        </w:rPr>
        <w:t>баяжилт</w:t>
      </w:r>
      <w:proofErr w:type="spellEnd"/>
      <w:r w:rsidRPr="007C1DAB">
        <w:rPr>
          <w:rFonts w:ascii="Arial" w:hAnsi="Arial" w:cs="Arial"/>
          <w:sz w:val="24"/>
          <w:szCs w:val="24"/>
          <w:lang w:val="mn-MN"/>
        </w:rPr>
        <w:t xml:space="preserve">ийн </w:t>
      </w:r>
      <w:proofErr w:type="spellStart"/>
      <w:r w:rsidRPr="007C1DAB">
        <w:rPr>
          <w:rFonts w:ascii="Arial" w:hAnsi="Arial" w:cs="Arial"/>
          <w:sz w:val="24"/>
          <w:szCs w:val="24"/>
        </w:rPr>
        <w:t>нэгдсэн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бааз</w:t>
      </w:r>
      <w:proofErr w:type="spellEnd"/>
      <w:r w:rsidRPr="007C1DAB">
        <w:rPr>
          <w:rFonts w:ascii="Arial" w:hAnsi="Arial" w:cs="Arial"/>
          <w:sz w:val="24"/>
          <w:szCs w:val="24"/>
        </w:rPr>
        <w:t xml:space="preserve"> </w:t>
      </w:r>
      <w:proofErr w:type="spellStart"/>
      <w:r w:rsidRPr="007C1DAB">
        <w:rPr>
          <w:rFonts w:ascii="Arial" w:hAnsi="Arial" w:cs="Arial"/>
          <w:sz w:val="24"/>
          <w:szCs w:val="24"/>
        </w:rPr>
        <w:t>үүсгэн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ажиллаж</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байна</w:t>
      </w:r>
      <w:proofErr w:type="spellEnd"/>
      <w:r w:rsidRPr="007C1DAB">
        <w:rPr>
          <w:rFonts w:ascii="Arial" w:hAnsi="Arial" w:cs="Arial"/>
          <w:sz w:val="24"/>
          <w:szCs w:val="24"/>
        </w:rPr>
        <w:t>.</w:t>
      </w:r>
    </w:p>
    <w:p w:rsidR="00B771E5" w:rsidRPr="007C1DAB" w:rsidRDefault="00B771E5" w:rsidP="00B771E5">
      <w:pPr>
        <w:ind w:firstLine="720"/>
        <w:jc w:val="both"/>
        <w:rPr>
          <w:rFonts w:ascii="Arial" w:hAnsi="Arial" w:cs="Arial"/>
          <w:sz w:val="24"/>
          <w:szCs w:val="24"/>
        </w:rPr>
      </w:pP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proofErr w:type="spellStart"/>
      <w:r w:rsidRPr="007C1DAB">
        <w:rPr>
          <w:rFonts w:ascii="Arial" w:hAnsi="Arial" w:cs="Arial"/>
          <w:sz w:val="24"/>
          <w:szCs w:val="24"/>
        </w:rPr>
        <w:t>хугацаанд</w:t>
      </w:r>
      <w:proofErr w:type="spellEnd"/>
      <w:r w:rsidRPr="007C1DAB">
        <w:rPr>
          <w:rFonts w:ascii="Arial" w:hAnsi="Arial" w:cs="Arial"/>
          <w:sz w:val="24"/>
          <w:szCs w:val="24"/>
        </w:rPr>
        <w:t xml:space="preserve"> </w:t>
      </w:r>
      <w:r w:rsidR="00FF5358">
        <w:rPr>
          <w:rFonts w:ascii="Arial" w:hAnsi="Arial" w:cs="Arial"/>
          <w:sz w:val="24"/>
          <w:szCs w:val="24"/>
          <w:lang w:val="mn-MN"/>
        </w:rPr>
        <w:t>32</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бичиг</w:t>
      </w:r>
      <w:proofErr w:type="spellEnd"/>
      <w:r w:rsidRPr="007C1DAB">
        <w:rPr>
          <w:rFonts w:ascii="Arial" w:hAnsi="Arial" w:cs="Arial"/>
          <w:sz w:val="24"/>
          <w:szCs w:val="24"/>
        </w:rPr>
        <w:t xml:space="preserve"> </w:t>
      </w:r>
      <w:proofErr w:type="spellStart"/>
      <w:r w:rsidRPr="007C1DAB">
        <w:rPr>
          <w:rFonts w:ascii="Arial" w:hAnsi="Arial" w:cs="Arial"/>
          <w:sz w:val="24"/>
          <w:szCs w:val="24"/>
        </w:rPr>
        <w:t>хүлээн</w:t>
      </w:r>
      <w:proofErr w:type="spellEnd"/>
      <w:r w:rsidRPr="007C1DAB">
        <w:rPr>
          <w:rFonts w:ascii="Arial" w:hAnsi="Arial" w:cs="Arial"/>
          <w:sz w:val="24"/>
          <w:szCs w:val="24"/>
        </w:rPr>
        <w:t xml:space="preserve"> </w:t>
      </w:r>
      <w:proofErr w:type="spellStart"/>
      <w:r w:rsidRPr="007C1DAB">
        <w:rPr>
          <w:rFonts w:ascii="Arial" w:hAnsi="Arial" w:cs="Arial"/>
          <w:sz w:val="24"/>
          <w:szCs w:val="24"/>
        </w:rPr>
        <w:t>авч</w:t>
      </w:r>
      <w:proofErr w:type="spellEnd"/>
      <w:r w:rsidRPr="007C1DAB">
        <w:rPr>
          <w:rFonts w:ascii="Arial" w:hAnsi="Arial" w:cs="Arial"/>
          <w:sz w:val="24"/>
          <w:szCs w:val="24"/>
          <w:lang w:val="mn-MN"/>
        </w:rPr>
        <w:t xml:space="preserve"> холбогдох хэлтэс, нэгжид </w:t>
      </w:r>
      <w:proofErr w:type="spellStart"/>
      <w:r w:rsidRPr="007C1DAB">
        <w:rPr>
          <w:rFonts w:ascii="Arial" w:hAnsi="Arial" w:cs="Arial"/>
          <w:sz w:val="24"/>
          <w:szCs w:val="24"/>
        </w:rPr>
        <w:t>танилцуул</w:t>
      </w:r>
      <w:proofErr w:type="spellEnd"/>
      <w:r w:rsidRPr="007C1DAB">
        <w:rPr>
          <w:rFonts w:ascii="Arial" w:hAnsi="Arial" w:cs="Arial"/>
          <w:sz w:val="24"/>
          <w:szCs w:val="24"/>
          <w:lang w:val="mn-MN"/>
        </w:rPr>
        <w:t xml:space="preserve">ан, </w:t>
      </w:r>
      <w:r w:rsidR="00FF5358">
        <w:rPr>
          <w:rFonts w:ascii="Arial" w:hAnsi="Arial" w:cs="Arial"/>
          <w:sz w:val="24"/>
          <w:szCs w:val="24"/>
          <w:lang w:val="mn-MN"/>
        </w:rPr>
        <w:t>10</w:t>
      </w:r>
      <w:r w:rsidRPr="007C1DAB">
        <w:rPr>
          <w:rFonts w:ascii="Arial" w:hAnsi="Arial" w:cs="Arial"/>
          <w:sz w:val="24"/>
          <w:szCs w:val="24"/>
        </w:rPr>
        <w:t xml:space="preserve"> </w:t>
      </w:r>
      <w:proofErr w:type="spellStart"/>
      <w:r w:rsidRPr="007C1DAB">
        <w:rPr>
          <w:rFonts w:ascii="Arial" w:hAnsi="Arial" w:cs="Arial"/>
          <w:sz w:val="24"/>
          <w:szCs w:val="24"/>
        </w:rPr>
        <w:t>албан</w:t>
      </w:r>
      <w:proofErr w:type="spellEnd"/>
      <w:r w:rsidRPr="007C1DAB">
        <w:rPr>
          <w:rFonts w:ascii="Arial" w:hAnsi="Arial" w:cs="Arial"/>
          <w:sz w:val="24"/>
          <w:szCs w:val="24"/>
        </w:rPr>
        <w:t xml:space="preserve"> </w:t>
      </w:r>
      <w:proofErr w:type="spellStart"/>
      <w:r w:rsidRPr="007C1DAB">
        <w:rPr>
          <w:rFonts w:ascii="Arial" w:hAnsi="Arial" w:cs="Arial"/>
          <w:sz w:val="24"/>
          <w:szCs w:val="24"/>
        </w:rPr>
        <w:t>бич</w:t>
      </w:r>
      <w:proofErr w:type="spellEnd"/>
      <w:r w:rsidRPr="007C1DAB">
        <w:rPr>
          <w:rFonts w:ascii="Arial" w:hAnsi="Arial" w:cs="Arial"/>
          <w:sz w:val="24"/>
          <w:szCs w:val="24"/>
          <w:lang w:val="mn-MN"/>
        </w:rPr>
        <w:t xml:space="preserve">игт дурдсан </w:t>
      </w:r>
      <w:proofErr w:type="spellStart"/>
      <w:r w:rsidRPr="007C1DAB">
        <w:rPr>
          <w:rFonts w:ascii="Arial" w:hAnsi="Arial" w:cs="Arial"/>
          <w:sz w:val="24"/>
          <w:szCs w:val="24"/>
        </w:rPr>
        <w:t>хугацаанд</w:t>
      </w:r>
      <w:proofErr w:type="spellEnd"/>
      <w:r w:rsidRPr="007C1DAB">
        <w:rPr>
          <w:rFonts w:ascii="Arial" w:hAnsi="Arial" w:cs="Arial"/>
          <w:sz w:val="24"/>
          <w:szCs w:val="24"/>
          <w:lang w:val="mn-MN"/>
        </w:rPr>
        <w:t xml:space="preserve"> нь хариуг хүргүүлсэн. Төрийн байгууллага, албан тушаалтан, харилцагч аж а</w:t>
      </w:r>
      <w:r>
        <w:rPr>
          <w:rFonts w:ascii="Arial" w:hAnsi="Arial" w:cs="Arial"/>
          <w:sz w:val="24"/>
          <w:szCs w:val="24"/>
          <w:lang w:val="mn-MN"/>
        </w:rPr>
        <w:t xml:space="preserve">хуйн нэгж, иргэдэд хандаж нийт </w:t>
      </w:r>
      <w:r w:rsidR="00913A0B">
        <w:rPr>
          <w:rFonts w:ascii="Arial" w:hAnsi="Arial" w:cs="Arial"/>
          <w:sz w:val="24"/>
          <w:szCs w:val="24"/>
          <w:lang w:val="mn-MN"/>
        </w:rPr>
        <w:t>208</w:t>
      </w:r>
      <w:r w:rsidRPr="007C1DAB">
        <w:rPr>
          <w:rFonts w:ascii="Arial" w:hAnsi="Arial" w:cs="Arial"/>
          <w:sz w:val="24"/>
          <w:szCs w:val="24"/>
          <w:lang w:val="mn-MN"/>
        </w:rPr>
        <w:t xml:space="preserve"> албан бичиг илгээжээ. </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 xml:space="preserve">Худалдах худалдан авах, ажил гүйцэтгэх, үйлчилгээ үзүүлэх, түрээсийн, даатгалын зэрэг 10 гаруй төрлийн </w:t>
      </w:r>
      <w:r w:rsidR="00913A0B">
        <w:rPr>
          <w:rFonts w:ascii="Arial" w:hAnsi="Arial" w:cs="Arial"/>
          <w:sz w:val="24"/>
          <w:szCs w:val="24"/>
          <w:lang w:val="mn-MN"/>
        </w:rPr>
        <w:t>34</w:t>
      </w:r>
      <w:r w:rsidRPr="007C1DAB">
        <w:rPr>
          <w:rFonts w:ascii="Arial" w:hAnsi="Arial" w:cs="Arial"/>
          <w:sz w:val="24"/>
          <w:szCs w:val="24"/>
          <w:lang w:val="mn-MN"/>
        </w:rPr>
        <w:t xml:space="preserve"> гэрээг байгууллага, хувь хүнтэй хийсэн байна.  </w:t>
      </w:r>
    </w:p>
    <w:p w:rsidR="00B771E5" w:rsidRPr="007C1DAB" w:rsidRDefault="00B771E5" w:rsidP="00B771E5">
      <w:pPr>
        <w:ind w:firstLine="720"/>
        <w:jc w:val="both"/>
        <w:rPr>
          <w:rFonts w:ascii="Arial" w:hAnsi="Arial" w:cs="Arial"/>
          <w:sz w:val="24"/>
          <w:szCs w:val="24"/>
        </w:rPr>
      </w:pPr>
      <w:r w:rsidRPr="007C1DAB">
        <w:rPr>
          <w:rFonts w:ascii="Arial" w:hAnsi="Arial" w:cs="Arial"/>
          <w:sz w:val="24"/>
          <w:szCs w:val="24"/>
          <w:lang w:val="mn-MN"/>
        </w:rPr>
        <w:t xml:space="preserve">Албан </w:t>
      </w:r>
      <w:proofErr w:type="spellStart"/>
      <w:r w:rsidRPr="007C1DAB">
        <w:rPr>
          <w:rFonts w:ascii="Arial" w:hAnsi="Arial" w:cs="Arial"/>
          <w:sz w:val="24"/>
          <w:szCs w:val="24"/>
        </w:rPr>
        <w:t>тушаалын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тоонд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тухайн</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байранд</w:t>
      </w:r>
      <w:proofErr w:type="spellEnd"/>
      <w:r w:rsidRPr="007C1DAB">
        <w:rPr>
          <w:rFonts w:ascii="Arial" w:hAnsi="Arial" w:cs="Arial"/>
          <w:sz w:val="24"/>
          <w:szCs w:val="24"/>
        </w:rPr>
        <w:t xml:space="preserve"> </w:t>
      </w:r>
      <w:proofErr w:type="spellStart"/>
      <w:r w:rsidRPr="007C1DAB">
        <w:rPr>
          <w:rFonts w:ascii="Arial" w:hAnsi="Arial" w:cs="Arial"/>
          <w:sz w:val="24"/>
          <w:szCs w:val="24"/>
        </w:rPr>
        <w:t>тавигдах</w:t>
      </w:r>
      <w:proofErr w:type="spellEnd"/>
      <w:r w:rsidRPr="007C1DAB">
        <w:rPr>
          <w:rFonts w:ascii="Arial" w:hAnsi="Arial" w:cs="Arial"/>
          <w:sz w:val="24"/>
          <w:szCs w:val="24"/>
        </w:rPr>
        <w:t xml:space="preserve"> </w:t>
      </w:r>
      <w:proofErr w:type="spellStart"/>
      <w:r w:rsidRPr="007C1DAB">
        <w:rPr>
          <w:rFonts w:ascii="Arial" w:hAnsi="Arial" w:cs="Arial"/>
          <w:sz w:val="24"/>
          <w:szCs w:val="24"/>
        </w:rPr>
        <w:t>ерөнхий</w:t>
      </w:r>
      <w:proofErr w:type="spellEnd"/>
      <w:r w:rsidRPr="007C1DAB">
        <w:rPr>
          <w:rFonts w:ascii="Arial" w:hAnsi="Arial" w:cs="Arial"/>
          <w:sz w:val="24"/>
          <w:szCs w:val="24"/>
        </w:rPr>
        <w:t xml:space="preserve"> </w:t>
      </w:r>
      <w:proofErr w:type="spellStart"/>
      <w:r w:rsidRPr="007C1DAB">
        <w:rPr>
          <w:rFonts w:ascii="Arial" w:hAnsi="Arial" w:cs="Arial"/>
          <w:sz w:val="24"/>
          <w:szCs w:val="24"/>
        </w:rPr>
        <w:t>болон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тусгай</w:t>
      </w:r>
      <w:proofErr w:type="spellEnd"/>
      <w:r w:rsidRPr="007C1DAB">
        <w:rPr>
          <w:rFonts w:ascii="Arial" w:hAnsi="Arial" w:cs="Arial"/>
          <w:sz w:val="24"/>
          <w:szCs w:val="24"/>
        </w:rPr>
        <w:t xml:space="preserve"> </w:t>
      </w:r>
      <w:proofErr w:type="spellStart"/>
      <w:r w:rsidRPr="007C1DAB">
        <w:rPr>
          <w:rFonts w:ascii="Arial" w:hAnsi="Arial" w:cs="Arial"/>
          <w:sz w:val="24"/>
          <w:szCs w:val="24"/>
        </w:rPr>
        <w:t>шаардлагыг</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зааж, олон нийтийн хэвлэл мэдээллийн хэрэгслээр нийтэд нээлттэй зар түгээж, ил тод, багаар </w:t>
      </w:r>
      <w:proofErr w:type="spellStart"/>
      <w:r w:rsidRPr="007C1DAB">
        <w:rPr>
          <w:rFonts w:ascii="Arial" w:hAnsi="Arial" w:cs="Arial"/>
          <w:sz w:val="24"/>
          <w:szCs w:val="24"/>
        </w:rPr>
        <w:t>сонгон</w:t>
      </w:r>
      <w:proofErr w:type="spellEnd"/>
      <w:r w:rsidRPr="007C1DAB">
        <w:rPr>
          <w:rFonts w:ascii="Arial" w:hAnsi="Arial" w:cs="Arial"/>
          <w:sz w:val="24"/>
          <w:szCs w:val="24"/>
        </w:rPr>
        <w:t xml:space="preserve"> </w:t>
      </w:r>
      <w:proofErr w:type="spellStart"/>
      <w:r w:rsidRPr="007C1DAB">
        <w:rPr>
          <w:rFonts w:ascii="Arial" w:hAnsi="Arial" w:cs="Arial"/>
          <w:sz w:val="24"/>
          <w:szCs w:val="24"/>
        </w:rPr>
        <w:t>шалгаруулан</w:t>
      </w:r>
      <w:proofErr w:type="spellEnd"/>
      <w:r w:rsidRPr="007C1DAB">
        <w:rPr>
          <w:rFonts w:ascii="Arial" w:hAnsi="Arial" w:cs="Arial"/>
          <w:sz w:val="24"/>
          <w:szCs w:val="24"/>
        </w:rPr>
        <w:t xml:space="preserve"> </w:t>
      </w:r>
      <w:r w:rsidRPr="007C1DAB">
        <w:rPr>
          <w:rFonts w:ascii="Arial" w:hAnsi="Arial" w:cs="Arial"/>
          <w:sz w:val="24"/>
          <w:szCs w:val="24"/>
          <w:lang w:val="mn-MN"/>
        </w:rPr>
        <w:t xml:space="preserve">ажил , албан тушаалд </w:t>
      </w:r>
      <w:proofErr w:type="spellStart"/>
      <w:r w:rsidRPr="007C1DAB">
        <w:rPr>
          <w:rFonts w:ascii="Arial" w:hAnsi="Arial" w:cs="Arial"/>
          <w:sz w:val="24"/>
          <w:szCs w:val="24"/>
        </w:rPr>
        <w:t>томилж</w:t>
      </w:r>
      <w:proofErr w:type="spellEnd"/>
      <w:r w:rsidRPr="007C1DAB">
        <w:rPr>
          <w:rFonts w:ascii="Arial" w:hAnsi="Arial" w:cs="Arial"/>
          <w:sz w:val="24"/>
          <w:szCs w:val="24"/>
        </w:rPr>
        <w:t xml:space="preserve">, </w:t>
      </w:r>
      <w:proofErr w:type="spellStart"/>
      <w:r w:rsidRPr="007C1DAB">
        <w:rPr>
          <w:rFonts w:ascii="Arial" w:hAnsi="Arial" w:cs="Arial"/>
          <w:sz w:val="24"/>
          <w:szCs w:val="24"/>
        </w:rPr>
        <w:t>сул</w:t>
      </w:r>
      <w:proofErr w:type="spellEnd"/>
      <w:r w:rsidRPr="007C1DAB">
        <w:rPr>
          <w:rFonts w:ascii="Arial" w:hAnsi="Arial" w:cs="Arial"/>
          <w:sz w:val="24"/>
          <w:szCs w:val="24"/>
        </w:rPr>
        <w:t xml:space="preserve"> </w:t>
      </w:r>
      <w:proofErr w:type="spellStart"/>
      <w:r w:rsidRPr="007C1DAB">
        <w:rPr>
          <w:rFonts w:ascii="Arial" w:hAnsi="Arial" w:cs="Arial"/>
          <w:sz w:val="24"/>
          <w:szCs w:val="24"/>
        </w:rPr>
        <w:t>орон</w:t>
      </w:r>
      <w:proofErr w:type="spellEnd"/>
      <w:r w:rsidRPr="007C1DAB">
        <w:rPr>
          <w:rFonts w:ascii="Arial" w:hAnsi="Arial" w:cs="Arial"/>
          <w:sz w:val="24"/>
          <w:szCs w:val="24"/>
        </w:rPr>
        <w:t xml:space="preserve"> </w:t>
      </w:r>
      <w:proofErr w:type="spellStart"/>
      <w:r w:rsidRPr="007C1DAB">
        <w:rPr>
          <w:rFonts w:ascii="Arial" w:hAnsi="Arial" w:cs="Arial"/>
          <w:sz w:val="24"/>
          <w:szCs w:val="24"/>
        </w:rPr>
        <w:t>тоог</w:t>
      </w:r>
      <w:proofErr w:type="spellEnd"/>
      <w:r w:rsidRPr="007C1DAB">
        <w:rPr>
          <w:rFonts w:ascii="Arial" w:hAnsi="Arial" w:cs="Arial"/>
          <w:sz w:val="24"/>
          <w:szCs w:val="24"/>
        </w:rPr>
        <w:t xml:space="preserve"> </w:t>
      </w:r>
      <w:proofErr w:type="spellStart"/>
      <w:r w:rsidRPr="007C1DAB">
        <w:rPr>
          <w:rFonts w:ascii="Arial" w:hAnsi="Arial" w:cs="Arial"/>
          <w:sz w:val="24"/>
          <w:szCs w:val="24"/>
        </w:rPr>
        <w:t>нөхөх</w:t>
      </w:r>
      <w:proofErr w:type="spellEnd"/>
      <w:r w:rsidRPr="007C1DAB">
        <w:rPr>
          <w:rFonts w:ascii="Arial" w:hAnsi="Arial" w:cs="Arial"/>
          <w:sz w:val="24"/>
          <w:szCs w:val="24"/>
        </w:rPr>
        <w:t xml:space="preserve"> </w:t>
      </w:r>
      <w:proofErr w:type="spellStart"/>
      <w:r w:rsidRPr="007C1DAB">
        <w:rPr>
          <w:rFonts w:ascii="Arial" w:hAnsi="Arial" w:cs="Arial"/>
          <w:sz w:val="24"/>
          <w:szCs w:val="24"/>
        </w:rPr>
        <w:t>ажлыг</w:t>
      </w:r>
      <w:proofErr w:type="spellEnd"/>
      <w:r w:rsidRPr="007C1DAB">
        <w:rPr>
          <w:rFonts w:ascii="Arial" w:hAnsi="Arial" w:cs="Arial"/>
          <w:sz w:val="24"/>
          <w:szCs w:val="24"/>
        </w:rPr>
        <w:t xml:space="preserve"> </w:t>
      </w:r>
      <w:proofErr w:type="spellStart"/>
      <w:r w:rsidRPr="007C1DAB">
        <w:rPr>
          <w:rFonts w:ascii="Arial" w:hAnsi="Arial" w:cs="Arial"/>
          <w:sz w:val="24"/>
          <w:szCs w:val="24"/>
        </w:rPr>
        <w:t>холбогдох</w:t>
      </w:r>
      <w:proofErr w:type="spellEnd"/>
      <w:r w:rsidRPr="007C1DAB">
        <w:rPr>
          <w:rFonts w:ascii="Arial" w:hAnsi="Arial" w:cs="Arial"/>
          <w:sz w:val="24"/>
          <w:szCs w:val="24"/>
        </w:rPr>
        <w:t xml:space="preserve"> </w:t>
      </w:r>
      <w:proofErr w:type="spellStart"/>
      <w:r w:rsidRPr="007C1DAB">
        <w:rPr>
          <w:rFonts w:ascii="Arial" w:hAnsi="Arial" w:cs="Arial"/>
          <w:sz w:val="24"/>
          <w:szCs w:val="24"/>
        </w:rPr>
        <w:t>хууль</w:t>
      </w:r>
      <w:proofErr w:type="spellEnd"/>
      <w:r w:rsidRPr="007C1DAB">
        <w:rPr>
          <w:rFonts w:ascii="Arial" w:hAnsi="Arial" w:cs="Arial"/>
          <w:sz w:val="24"/>
          <w:szCs w:val="24"/>
        </w:rPr>
        <w:t xml:space="preserve">, </w:t>
      </w:r>
      <w:proofErr w:type="spellStart"/>
      <w:r w:rsidRPr="007C1DAB">
        <w:rPr>
          <w:rFonts w:ascii="Arial" w:hAnsi="Arial" w:cs="Arial"/>
          <w:sz w:val="24"/>
          <w:szCs w:val="24"/>
        </w:rPr>
        <w:t>журмын</w:t>
      </w:r>
      <w:proofErr w:type="spellEnd"/>
      <w:r w:rsidRPr="007C1DAB">
        <w:rPr>
          <w:rFonts w:ascii="Arial" w:hAnsi="Arial" w:cs="Arial"/>
          <w:sz w:val="24"/>
          <w:szCs w:val="24"/>
        </w:rPr>
        <w:t xml:space="preserve"> </w:t>
      </w:r>
      <w:proofErr w:type="spellStart"/>
      <w:r w:rsidRPr="007C1DAB">
        <w:rPr>
          <w:rFonts w:ascii="Arial" w:hAnsi="Arial" w:cs="Arial"/>
          <w:sz w:val="24"/>
          <w:szCs w:val="24"/>
        </w:rPr>
        <w:t>хүрээнд</w:t>
      </w:r>
      <w:proofErr w:type="spellEnd"/>
      <w:r w:rsidRPr="007C1DAB">
        <w:rPr>
          <w:rFonts w:ascii="Arial" w:hAnsi="Arial" w:cs="Arial"/>
          <w:sz w:val="24"/>
          <w:szCs w:val="24"/>
        </w:rPr>
        <w:t xml:space="preserve"> </w:t>
      </w:r>
      <w:proofErr w:type="spellStart"/>
      <w:r w:rsidRPr="007C1DAB">
        <w:rPr>
          <w:rFonts w:ascii="Arial" w:hAnsi="Arial" w:cs="Arial"/>
          <w:sz w:val="24"/>
          <w:szCs w:val="24"/>
        </w:rPr>
        <w:t>зохион</w:t>
      </w:r>
      <w:proofErr w:type="spellEnd"/>
      <w:r w:rsidRPr="007C1DAB">
        <w:rPr>
          <w:rFonts w:ascii="Arial" w:hAnsi="Arial" w:cs="Arial"/>
          <w:sz w:val="24"/>
          <w:szCs w:val="24"/>
        </w:rPr>
        <w:t xml:space="preserve"> </w:t>
      </w:r>
      <w:proofErr w:type="spellStart"/>
      <w:r w:rsidRPr="007C1DAB">
        <w:rPr>
          <w:rFonts w:ascii="Arial" w:hAnsi="Arial" w:cs="Arial"/>
          <w:sz w:val="24"/>
          <w:szCs w:val="24"/>
        </w:rPr>
        <w:t>байгуулсан</w:t>
      </w:r>
      <w:proofErr w:type="spellEnd"/>
      <w:r w:rsidRPr="007C1DAB">
        <w:rPr>
          <w:rFonts w:ascii="Arial" w:hAnsi="Arial" w:cs="Arial"/>
          <w:sz w:val="24"/>
          <w:szCs w:val="24"/>
        </w:rPr>
        <w:t xml:space="preserve">. </w:t>
      </w:r>
      <w:proofErr w:type="spellStart"/>
      <w:r w:rsidRPr="007C1DAB">
        <w:rPr>
          <w:rFonts w:ascii="Arial" w:hAnsi="Arial" w:cs="Arial"/>
          <w:sz w:val="24"/>
          <w:szCs w:val="24"/>
        </w:rPr>
        <w:t>Тайлант</w:t>
      </w:r>
      <w:proofErr w:type="spellEnd"/>
      <w:r w:rsidRPr="007C1DAB">
        <w:rPr>
          <w:rFonts w:ascii="Arial" w:hAnsi="Arial" w:cs="Arial"/>
          <w:sz w:val="24"/>
          <w:szCs w:val="24"/>
        </w:rPr>
        <w:t xml:space="preserve"> </w:t>
      </w:r>
      <w:r>
        <w:rPr>
          <w:rFonts w:ascii="Arial" w:hAnsi="Arial" w:cs="Arial"/>
          <w:sz w:val="24"/>
          <w:szCs w:val="24"/>
          <w:lang w:val="mn-MN"/>
        </w:rPr>
        <w:t xml:space="preserve">хугацаанд захирлын </w:t>
      </w:r>
      <w:r w:rsidR="00913A0B">
        <w:rPr>
          <w:rFonts w:ascii="Arial" w:hAnsi="Arial" w:cs="Arial"/>
          <w:sz w:val="24"/>
          <w:szCs w:val="24"/>
          <w:lang w:val="mn-MN"/>
        </w:rPr>
        <w:t>26</w:t>
      </w:r>
      <w:r w:rsidRPr="007C1DAB">
        <w:rPr>
          <w:rFonts w:ascii="Arial" w:hAnsi="Arial" w:cs="Arial"/>
          <w:sz w:val="24"/>
          <w:szCs w:val="24"/>
          <w:lang w:val="mn-MN"/>
        </w:rPr>
        <w:t xml:space="preserve"> тушаал гар</w:t>
      </w:r>
      <w:r>
        <w:rPr>
          <w:rFonts w:ascii="Arial" w:hAnsi="Arial" w:cs="Arial"/>
          <w:sz w:val="24"/>
          <w:szCs w:val="24"/>
          <w:lang w:val="mn-MN"/>
        </w:rPr>
        <w:t>сан байна.</w:t>
      </w:r>
      <w:r w:rsidRPr="007C1DAB">
        <w:rPr>
          <w:rFonts w:ascii="Arial" w:hAnsi="Arial" w:cs="Arial"/>
          <w:sz w:val="24"/>
          <w:szCs w:val="24"/>
          <w:lang w:val="mn-MN"/>
        </w:rPr>
        <w:t xml:space="preserve">   </w:t>
      </w:r>
    </w:p>
    <w:p w:rsidR="00B771E5" w:rsidRPr="00A96091" w:rsidRDefault="00B771E5" w:rsidP="00B771E5">
      <w:pPr>
        <w:jc w:val="both"/>
        <w:rPr>
          <w:rFonts w:ascii="Arial" w:hAnsi="Arial" w:cs="Arial"/>
          <w:sz w:val="24"/>
          <w:szCs w:val="24"/>
        </w:rPr>
      </w:pPr>
      <w:r w:rsidRPr="007C1DAB">
        <w:rPr>
          <w:rFonts w:ascii="Arial" w:hAnsi="Arial" w:cs="Arial"/>
          <w:sz w:val="24"/>
          <w:szCs w:val="24"/>
          <w:lang w:val="mn-MN"/>
        </w:rPr>
        <w:lastRenderedPageBreak/>
        <w:tab/>
      </w:r>
      <w:r>
        <w:rPr>
          <w:rFonts w:ascii="Arial" w:hAnsi="Arial" w:cs="Arial"/>
          <w:sz w:val="24"/>
          <w:szCs w:val="24"/>
          <w:lang w:val="mn-MN"/>
        </w:rPr>
        <w:t xml:space="preserve">Ажиллагсдынхаа ажлын идэвх санаачлагыг сайжруулах, хөдөлмөрийн бүтээмжийг </w:t>
      </w:r>
      <w:r w:rsidRPr="00A96091">
        <w:rPr>
          <w:rFonts w:ascii="Arial" w:hAnsi="Arial" w:cs="Arial"/>
          <w:sz w:val="24"/>
          <w:szCs w:val="24"/>
          <w:lang w:val="mn-MN"/>
        </w:rPr>
        <w:t xml:space="preserve">нэмэгдүүлэх зорилгоор 2019 оны 07 дугаар сараас хэрэгжүүлсэн урамшуулалт цалин хөлсийг үргэлжүүлэн олгож байна. </w:t>
      </w:r>
    </w:p>
    <w:p w:rsidR="00B771E5" w:rsidRPr="002A6DF4" w:rsidRDefault="00B771E5" w:rsidP="00B771E5">
      <w:pPr>
        <w:pStyle w:val="ListParagraph"/>
        <w:numPr>
          <w:ilvl w:val="0"/>
          <w:numId w:val="2"/>
        </w:numPr>
        <w:spacing w:after="0" w:line="276" w:lineRule="auto"/>
        <w:jc w:val="both"/>
        <w:rPr>
          <w:rFonts w:ascii="Arial" w:hAnsi="Arial" w:cs="Arial"/>
          <w:sz w:val="24"/>
          <w:szCs w:val="24"/>
          <w:lang w:val="mn-MN"/>
        </w:rPr>
      </w:pPr>
      <w:r w:rsidRPr="002A6DF4">
        <w:rPr>
          <w:rFonts w:ascii="Arial" w:hAnsi="Arial" w:cs="Arial"/>
          <w:sz w:val="24"/>
          <w:szCs w:val="24"/>
          <w:lang w:val="mn-MN"/>
        </w:rPr>
        <w:t>Барилгын материалын худалдааны талаар:</w:t>
      </w:r>
    </w:p>
    <w:p w:rsidR="00B771E5" w:rsidRDefault="00B771E5" w:rsidP="00B771E5">
      <w:pPr>
        <w:spacing w:after="0"/>
        <w:ind w:firstLine="360"/>
        <w:jc w:val="both"/>
        <w:rPr>
          <w:rFonts w:ascii="Arial" w:hAnsi="Arial" w:cs="Arial"/>
          <w:sz w:val="24"/>
          <w:szCs w:val="24"/>
          <w:lang w:val="mn-MN"/>
        </w:rPr>
      </w:pPr>
      <w:r w:rsidRPr="002A6DF4">
        <w:rPr>
          <w:rFonts w:ascii="Arial" w:hAnsi="Arial" w:cs="Arial"/>
          <w:sz w:val="24"/>
          <w:szCs w:val="24"/>
          <w:lang w:val="mn-MN"/>
        </w:rPr>
        <w:t>202</w:t>
      </w:r>
      <w:r w:rsidR="00663594">
        <w:rPr>
          <w:rFonts w:ascii="Arial" w:hAnsi="Arial" w:cs="Arial"/>
          <w:sz w:val="24"/>
          <w:szCs w:val="24"/>
          <w:lang w:val="mn-MN"/>
        </w:rPr>
        <w:t>1 оны эхний хагас жил</w:t>
      </w:r>
      <w:r w:rsidRPr="002A6DF4">
        <w:rPr>
          <w:rFonts w:ascii="Arial" w:hAnsi="Arial" w:cs="Arial"/>
          <w:sz w:val="24"/>
          <w:szCs w:val="24"/>
          <w:lang w:val="mn-MN"/>
        </w:rPr>
        <w:t xml:space="preserve">д  </w:t>
      </w:r>
      <w:r w:rsidR="00663594">
        <w:rPr>
          <w:rFonts w:ascii="Arial" w:hAnsi="Arial" w:cs="Arial"/>
          <w:sz w:val="24"/>
          <w:szCs w:val="24"/>
          <w:lang w:val="mn-MN"/>
        </w:rPr>
        <w:t>13288.5</w:t>
      </w:r>
      <w:r w:rsidRPr="002A6DF4">
        <w:rPr>
          <w:rFonts w:ascii="Arial" w:hAnsi="Arial" w:cs="Arial"/>
          <w:sz w:val="24"/>
          <w:szCs w:val="24"/>
          <w:lang w:val="mn-MN"/>
        </w:rPr>
        <w:t xml:space="preserve"> тонн арматур, </w:t>
      </w:r>
      <w:r w:rsidR="00663594">
        <w:rPr>
          <w:rFonts w:ascii="Arial" w:hAnsi="Arial" w:cs="Arial"/>
          <w:sz w:val="24"/>
          <w:szCs w:val="24"/>
          <w:lang w:val="mn-MN"/>
        </w:rPr>
        <w:t>3587.5</w:t>
      </w:r>
      <w:r w:rsidRPr="002A6DF4">
        <w:rPr>
          <w:rFonts w:ascii="Arial" w:hAnsi="Arial" w:cs="Arial"/>
          <w:sz w:val="24"/>
          <w:szCs w:val="24"/>
          <w:lang w:val="mn-MN"/>
        </w:rPr>
        <w:t xml:space="preserve"> тонн  цемент татан авсан байна.  </w:t>
      </w:r>
      <w:r w:rsidR="00B0658E">
        <w:rPr>
          <w:rFonts w:ascii="Arial" w:hAnsi="Arial" w:cs="Arial"/>
          <w:sz w:val="24"/>
          <w:szCs w:val="24"/>
          <w:lang w:val="mn-MN"/>
        </w:rPr>
        <w:t>Оны хагаст</w:t>
      </w:r>
      <w:r w:rsidRPr="002A6DF4">
        <w:rPr>
          <w:rFonts w:ascii="Arial" w:hAnsi="Arial" w:cs="Arial"/>
          <w:sz w:val="24"/>
          <w:szCs w:val="24"/>
          <w:lang w:val="mn-MN"/>
        </w:rPr>
        <w:t xml:space="preserve"> </w:t>
      </w:r>
      <w:r w:rsidR="00B0658E">
        <w:rPr>
          <w:rFonts w:ascii="Arial" w:hAnsi="Arial" w:cs="Arial"/>
          <w:sz w:val="24"/>
          <w:szCs w:val="24"/>
          <w:lang w:val="mn-MN"/>
        </w:rPr>
        <w:t>9957.5</w:t>
      </w:r>
      <w:r w:rsidR="008E5BC1">
        <w:rPr>
          <w:rFonts w:ascii="Arial" w:hAnsi="Arial" w:cs="Arial"/>
          <w:sz w:val="24"/>
          <w:szCs w:val="24"/>
          <w:lang w:val="mn-MN"/>
        </w:rPr>
        <w:t xml:space="preserve"> </w:t>
      </w:r>
      <w:r w:rsidRPr="002A6DF4">
        <w:rPr>
          <w:rFonts w:ascii="Arial" w:hAnsi="Arial" w:cs="Arial"/>
          <w:sz w:val="24"/>
          <w:szCs w:val="24"/>
          <w:lang w:val="mn-MN"/>
        </w:rPr>
        <w:t>тонн арматур</w:t>
      </w:r>
      <w:r w:rsidR="008E5BC1">
        <w:rPr>
          <w:rFonts w:ascii="Arial" w:hAnsi="Arial" w:cs="Arial"/>
          <w:sz w:val="24"/>
          <w:szCs w:val="24"/>
          <w:lang w:val="mn-MN"/>
        </w:rPr>
        <w:t xml:space="preserve"> </w:t>
      </w:r>
      <w:r w:rsidRPr="002A6DF4">
        <w:rPr>
          <w:rFonts w:ascii="Arial" w:hAnsi="Arial" w:cs="Arial"/>
          <w:sz w:val="24"/>
          <w:szCs w:val="24"/>
          <w:lang w:val="mn-MN"/>
        </w:rPr>
        <w:t xml:space="preserve">борлуулсан </w:t>
      </w:r>
      <w:r w:rsidR="008E5BC1">
        <w:rPr>
          <w:rFonts w:ascii="Arial" w:hAnsi="Arial" w:cs="Arial"/>
          <w:sz w:val="24"/>
          <w:szCs w:val="24"/>
          <w:lang w:val="mn-MN"/>
        </w:rPr>
        <w:t xml:space="preserve">байна. </w:t>
      </w:r>
    </w:p>
    <w:p w:rsidR="00B771E5" w:rsidRPr="002A6DF4" w:rsidRDefault="00B771E5" w:rsidP="00B771E5">
      <w:pPr>
        <w:spacing w:after="0"/>
        <w:ind w:firstLine="360"/>
        <w:jc w:val="both"/>
        <w:rPr>
          <w:rFonts w:ascii="Arial" w:hAnsi="Arial" w:cs="Arial"/>
          <w:sz w:val="24"/>
          <w:szCs w:val="24"/>
          <w:lang w:val="mn-MN"/>
        </w:rPr>
      </w:pPr>
    </w:p>
    <w:p w:rsidR="00B771E5" w:rsidRPr="001A3661" w:rsidRDefault="00B771E5" w:rsidP="00B771E5">
      <w:pPr>
        <w:pStyle w:val="ListParagraph"/>
        <w:numPr>
          <w:ilvl w:val="0"/>
          <w:numId w:val="2"/>
        </w:numPr>
        <w:spacing w:after="0" w:line="276" w:lineRule="auto"/>
        <w:jc w:val="both"/>
        <w:rPr>
          <w:rFonts w:ascii="Arial" w:hAnsi="Arial" w:cs="Arial"/>
          <w:sz w:val="24"/>
          <w:szCs w:val="24"/>
          <w:lang w:val="mn-MN"/>
        </w:rPr>
      </w:pPr>
      <w:r w:rsidRPr="001A3661">
        <w:rPr>
          <w:rFonts w:ascii="Arial" w:hAnsi="Arial" w:cs="Arial"/>
          <w:sz w:val="24"/>
          <w:szCs w:val="24"/>
          <w:lang w:val="mn-MN"/>
        </w:rPr>
        <w:t>Хүнсний бүтээгдэхүүний худалдааны талаар:</w:t>
      </w:r>
    </w:p>
    <w:p w:rsidR="00B771E5" w:rsidRPr="001A3661" w:rsidRDefault="00B771E5" w:rsidP="00B771E5">
      <w:pPr>
        <w:spacing w:after="0"/>
        <w:ind w:firstLine="360"/>
        <w:jc w:val="both"/>
        <w:rPr>
          <w:rFonts w:ascii="Arial" w:hAnsi="Arial" w:cs="Arial"/>
          <w:sz w:val="24"/>
          <w:szCs w:val="24"/>
          <w:lang w:val="mn-MN"/>
        </w:rPr>
      </w:pPr>
      <w:r w:rsidRPr="001A3661">
        <w:rPr>
          <w:rFonts w:ascii="Arial" w:hAnsi="Arial" w:cs="Arial"/>
          <w:sz w:val="24"/>
          <w:szCs w:val="24"/>
          <w:lang w:val="mn-MN"/>
        </w:rPr>
        <w:t>202</w:t>
      </w:r>
      <w:r w:rsidR="00F904D0" w:rsidRPr="001A3661">
        <w:rPr>
          <w:rFonts w:ascii="Arial" w:hAnsi="Arial" w:cs="Arial"/>
          <w:sz w:val="24"/>
          <w:szCs w:val="24"/>
        </w:rPr>
        <w:t>1</w:t>
      </w:r>
      <w:r w:rsidRPr="001A3661">
        <w:rPr>
          <w:rFonts w:ascii="Arial" w:hAnsi="Arial" w:cs="Arial"/>
          <w:sz w:val="24"/>
          <w:szCs w:val="24"/>
          <w:lang w:val="mn-MN"/>
        </w:rPr>
        <w:t xml:space="preserve"> оны</w:t>
      </w:r>
      <w:r w:rsidR="00F904D0" w:rsidRPr="001A3661">
        <w:rPr>
          <w:rFonts w:ascii="Arial" w:hAnsi="Arial" w:cs="Arial"/>
          <w:sz w:val="24"/>
          <w:szCs w:val="24"/>
          <w:lang w:val="mn-MN"/>
        </w:rPr>
        <w:t xml:space="preserve"> эхний хагас жилийн</w:t>
      </w:r>
      <w:r w:rsidRPr="001A3661">
        <w:rPr>
          <w:rFonts w:ascii="Arial" w:hAnsi="Arial" w:cs="Arial"/>
          <w:sz w:val="24"/>
          <w:szCs w:val="24"/>
          <w:lang w:val="mn-MN"/>
        </w:rPr>
        <w:t xml:space="preserve"> гүйцэтгэлээр  </w:t>
      </w:r>
      <w:r w:rsidR="00F904D0" w:rsidRPr="001A3661">
        <w:rPr>
          <w:rFonts w:ascii="Arial" w:hAnsi="Arial" w:cs="Arial"/>
          <w:sz w:val="24"/>
          <w:szCs w:val="24"/>
          <w:lang w:val="mn-MN"/>
        </w:rPr>
        <w:t>4512</w:t>
      </w:r>
      <w:r w:rsidRPr="001A3661">
        <w:rPr>
          <w:rFonts w:ascii="Arial" w:hAnsi="Arial" w:cs="Arial"/>
          <w:sz w:val="24"/>
          <w:szCs w:val="24"/>
          <w:lang w:val="mn-MN"/>
        </w:rPr>
        <w:t xml:space="preserve">9 тонн элсэн чихрийг Тайланд, Энэтхэг, </w:t>
      </w:r>
      <w:r w:rsidR="00F904D0" w:rsidRPr="001A3661">
        <w:rPr>
          <w:rFonts w:ascii="Arial" w:hAnsi="Arial" w:cs="Arial"/>
          <w:sz w:val="24"/>
          <w:szCs w:val="24"/>
          <w:lang w:val="mn-MN"/>
        </w:rPr>
        <w:t>Араб</w:t>
      </w:r>
      <w:r w:rsidRPr="001A3661">
        <w:rPr>
          <w:rFonts w:ascii="Arial" w:hAnsi="Arial" w:cs="Arial"/>
          <w:sz w:val="24"/>
          <w:szCs w:val="24"/>
          <w:lang w:val="mn-MN"/>
        </w:rPr>
        <w:t>, Бельги зэрэг улсуудаас,  2</w:t>
      </w:r>
      <w:r w:rsidR="00F904D0" w:rsidRPr="001A3661">
        <w:rPr>
          <w:rFonts w:ascii="Arial" w:hAnsi="Arial" w:cs="Arial"/>
          <w:sz w:val="24"/>
          <w:szCs w:val="24"/>
          <w:lang w:val="mn-MN"/>
        </w:rPr>
        <w:t>264,8</w:t>
      </w:r>
      <w:r w:rsidRPr="001A3661">
        <w:rPr>
          <w:rFonts w:ascii="Arial" w:hAnsi="Arial" w:cs="Arial"/>
          <w:sz w:val="24"/>
          <w:szCs w:val="24"/>
          <w:lang w:val="mn-MN"/>
        </w:rPr>
        <w:t xml:space="preserve"> тонн цагаан будааг Вьетнам, Орос улсуудаас импортоор татан авч </w:t>
      </w:r>
      <w:r w:rsidR="00F904D0" w:rsidRPr="001A3661">
        <w:rPr>
          <w:rFonts w:ascii="Arial" w:hAnsi="Arial" w:cs="Arial"/>
          <w:sz w:val="24"/>
          <w:szCs w:val="24"/>
          <w:lang w:val="mn-MN"/>
        </w:rPr>
        <w:t>1577,8</w:t>
      </w:r>
      <w:r w:rsidRPr="001A3661">
        <w:rPr>
          <w:rFonts w:ascii="Arial" w:hAnsi="Arial" w:cs="Arial"/>
          <w:sz w:val="24"/>
          <w:szCs w:val="24"/>
          <w:lang w:val="mn-MN"/>
        </w:rPr>
        <w:t xml:space="preserve"> тонн элсэн чихэр, 1</w:t>
      </w:r>
      <w:r w:rsidR="00F904D0" w:rsidRPr="001A3661">
        <w:rPr>
          <w:rFonts w:ascii="Arial" w:hAnsi="Arial" w:cs="Arial"/>
          <w:sz w:val="24"/>
          <w:szCs w:val="24"/>
          <w:lang w:val="mn-MN"/>
        </w:rPr>
        <w:t>903</w:t>
      </w:r>
      <w:r w:rsidRPr="001A3661">
        <w:rPr>
          <w:rFonts w:ascii="Arial" w:hAnsi="Arial" w:cs="Arial"/>
          <w:sz w:val="24"/>
          <w:szCs w:val="24"/>
          <w:lang w:val="mn-MN"/>
        </w:rPr>
        <w:t xml:space="preserve"> тонн цагаан будааг худалдан борлуулжээ.  Энэ нь өнгөрсөн оны </w:t>
      </w:r>
      <w:r w:rsidR="00E358B8" w:rsidRPr="001A3661">
        <w:rPr>
          <w:rFonts w:ascii="Arial" w:hAnsi="Arial" w:cs="Arial"/>
          <w:sz w:val="24"/>
          <w:szCs w:val="24"/>
          <w:lang w:val="mn-MN"/>
        </w:rPr>
        <w:t xml:space="preserve">мөн үеийн </w:t>
      </w:r>
      <w:r w:rsidRPr="001A3661">
        <w:rPr>
          <w:rFonts w:ascii="Arial" w:hAnsi="Arial" w:cs="Arial"/>
          <w:sz w:val="24"/>
          <w:szCs w:val="24"/>
          <w:lang w:val="mn-MN"/>
        </w:rPr>
        <w:t>борлуулалттай харьцуулахад элсэн чих</w:t>
      </w:r>
      <w:r w:rsidR="00E358B8" w:rsidRPr="001A3661">
        <w:rPr>
          <w:rFonts w:ascii="Arial" w:hAnsi="Arial" w:cs="Arial"/>
          <w:sz w:val="24"/>
          <w:szCs w:val="24"/>
          <w:lang w:val="mn-MN"/>
        </w:rPr>
        <w:t xml:space="preserve">эр 30% буурч, цагаан будаа ойролцоо борлуулагдсан </w:t>
      </w:r>
      <w:r w:rsidRPr="001A3661">
        <w:rPr>
          <w:rFonts w:ascii="Arial" w:hAnsi="Arial" w:cs="Arial"/>
          <w:sz w:val="24"/>
          <w:szCs w:val="24"/>
          <w:lang w:val="mn-MN"/>
        </w:rPr>
        <w:t xml:space="preserve">байна. </w:t>
      </w:r>
    </w:p>
    <w:p w:rsidR="001A3661" w:rsidRPr="007C7B23" w:rsidRDefault="001A3661" w:rsidP="00B771E5">
      <w:pPr>
        <w:spacing w:after="0"/>
        <w:ind w:firstLine="360"/>
        <w:jc w:val="both"/>
        <w:rPr>
          <w:rFonts w:ascii="Arial" w:hAnsi="Arial" w:cs="Arial"/>
          <w:color w:val="FF0000"/>
          <w:sz w:val="24"/>
          <w:szCs w:val="24"/>
          <w:lang w:val="mn-MN"/>
        </w:rPr>
      </w:pPr>
    </w:p>
    <w:p w:rsidR="00B771E5" w:rsidRPr="007C7B23" w:rsidRDefault="00B771E5" w:rsidP="00B771E5">
      <w:pPr>
        <w:pStyle w:val="ListParagraph"/>
        <w:numPr>
          <w:ilvl w:val="0"/>
          <w:numId w:val="2"/>
        </w:numPr>
        <w:spacing w:after="0" w:line="276" w:lineRule="auto"/>
        <w:jc w:val="both"/>
        <w:rPr>
          <w:rFonts w:ascii="Arial" w:hAnsi="Arial" w:cs="Arial"/>
          <w:color w:val="FF0000"/>
          <w:sz w:val="24"/>
          <w:szCs w:val="24"/>
          <w:lang w:val="mn-MN"/>
        </w:rPr>
      </w:pPr>
      <w:r w:rsidRPr="007C7B23">
        <w:rPr>
          <w:rFonts w:ascii="Arial" w:hAnsi="Arial" w:cs="Arial"/>
          <w:color w:val="FF0000"/>
          <w:sz w:val="24"/>
          <w:szCs w:val="24"/>
          <w:lang w:val="mn-MN"/>
        </w:rPr>
        <w:t>Олон улсын тээвэр зуучлалын талаар:</w:t>
      </w:r>
    </w:p>
    <w:p w:rsidR="00B771E5" w:rsidRPr="007C7B23" w:rsidRDefault="00B771E5" w:rsidP="00B771E5">
      <w:pPr>
        <w:spacing w:after="0"/>
        <w:ind w:firstLine="360"/>
        <w:jc w:val="both"/>
        <w:rPr>
          <w:rFonts w:ascii="Arial" w:eastAsia="SimSun" w:hAnsi="Arial" w:cs="Arial"/>
          <w:color w:val="FF0000"/>
          <w:sz w:val="24"/>
          <w:szCs w:val="24"/>
          <w:lang w:val="mn-MN"/>
        </w:rPr>
      </w:pPr>
      <w:r w:rsidRPr="007C7B23">
        <w:rPr>
          <w:rFonts w:ascii="Arial" w:hAnsi="Arial" w:cs="Arial"/>
          <w:color w:val="FF0000"/>
          <w:sz w:val="24"/>
          <w:szCs w:val="24"/>
          <w:lang w:val="mn-MN"/>
        </w:rPr>
        <w:t xml:space="preserve">2020 оны байдлаар  Европ, Япон, Шинэ зеланд, Өмнөд америк, АНЭУ болон Зүүн өмнөд азийн орнуудаас  1627 чингэлэг импортын болон экспортын тээвэрлэлт зохион байгуулсан ба борлуулалтын орлого 5,7 тэрбум төгрөгт, </w:t>
      </w:r>
      <w:r w:rsidRPr="007C7B23">
        <w:rPr>
          <w:rFonts w:ascii="Arial" w:eastAsia="SimSun" w:hAnsi="Arial" w:cs="Arial"/>
          <w:color w:val="FF0000"/>
          <w:sz w:val="24"/>
          <w:szCs w:val="24"/>
          <w:lang w:val="mn-MN"/>
        </w:rPr>
        <w:t>чингэлэгийн дотоод үйлчилгээний орлого 148,5 сая  төгрөгт хүрсэн байна.</w:t>
      </w:r>
      <w:r w:rsidRPr="007C7B23">
        <w:rPr>
          <w:rFonts w:ascii="Arial" w:hAnsi="Arial" w:cs="Arial"/>
          <w:color w:val="FF0000"/>
          <w:sz w:val="24"/>
          <w:szCs w:val="24"/>
          <w:lang w:val="mn-MN"/>
        </w:rPr>
        <w:t xml:space="preserve"> Энэ</w:t>
      </w:r>
      <w:r w:rsidRPr="007C7B23">
        <w:rPr>
          <w:rFonts w:ascii="Arial" w:eastAsia="SimSun" w:hAnsi="Arial" w:cs="Arial"/>
          <w:color w:val="FF0000"/>
          <w:sz w:val="24"/>
          <w:szCs w:val="24"/>
          <w:lang w:val="mn-MN"/>
        </w:rPr>
        <w:t xml:space="preserve"> онд гадаадын харилцагч агентуудын найдвартай түргэн шуурхай хамтын ажиллагаа, хямд үнэ, чанартай үйлчилгээнд онцгой анхаарч ажилласан ба нийт </w:t>
      </w:r>
      <w:r w:rsidRPr="007C7B23">
        <w:rPr>
          <w:rFonts w:ascii="Arial" w:eastAsia="SimSun" w:hAnsi="Arial" w:cs="Arial"/>
          <w:color w:val="FF0000"/>
          <w:sz w:val="24"/>
          <w:szCs w:val="24"/>
        </w:rPr>
        <w:t>2</w:t>
      </w:r>
      <w:r w:rsidRPr="007C7B23">
        <w:rPr>
          <w:rFonts w:ascii="Arial" w:eastAsia="SimSun" w:hAnsi="Arial" w:cs="Arial"/>
          <w:color w:val="FF0000"/>
          <w:sz w:val="24"/>
          <w:szCs w:val="24"/>
          <w:lang w:val="mn-MN"/>
        </w:rPr>
        <w:t>0 орчим гадаадын тээврийн агенттай хамтран ажилласан</w:t>
      </w:r>
      <w:r w:rsidRPr="007C7B23">
        <w:rPr>
          <w:rFonts w:ascii="Arial" w:eastAsia="SimSun" w:hAnsi="Arial" w:cs="Arial"/>
          <w:color w:val="FF0000"/>
          <w:sz w:val="24"/>
          <w:szCs w:val="24"/>
        </w:rPr>
        <w:t xml:space="preserve"> </w:t>
      </w:r>
      <w:r w:rsidRPr="007C7B23">
        <w:rPr>
          <w:rFonts w:ascii="Arial" w:eastAsia="SimSun" w:hAnsi="Arial" w:cs="Arial"/>
          <w:color w:val="FF0000"/>
          <w:sz w:val="24"/>
          <w:szCs w:val="24"/>
          <w:lang w:val="mn-MN"/>
        </w:rPr>
        <w:t xml:space="preserve">байна. </w:t>
      </w:r>
    </w:p>
    <w:p w:rsidR="00B771E5" w:rsidRPr="007C7B23" w:rsidRDefault="00B771E5" w:rsidP="00B771E5">
      <w:pPr>
        <w:spacing w:after="0"/>
        <w:ind w:firstLine="360"/>
        <w:jc w:val="both"/>
        <w:rPr>
          <w:rFonts w:ascii="Arial" w:eastAsia="SimSun" w:hAnsi="Arial" w:cs="Arial"/>
          <w:color w:val="FF0000"/>
          <w:sz w:val="24"/>
          <w:szCs w:val="24"/>
          <w:lang w:val="mn-MN"/>
        </w:rPr>
      </w:pPr>
    </w:p>
    <w:p w:rsidR="00B771E5" w:rsidRPr="007C7B23" w:rsidRDefault="00B771E5" w:rsidP="00B771E5">
      <w:pPr>
        <w:pStyle w:val="ListParagraph"/>
        <w:numPr>
          <w:ilvl w:val="0"/>
          <w:numId w:val="2"/>
        </w:numPr>
        <w:spacing w:after="0" w:line="276" w:lineRule="auto"/>
        <w:jc w:val="both"/>
        <w:rPr>
          <w:rFonts w:ascii="Arial" w:eastAsia="SimSun" w:hAnsi="Arial" w:cs="Arial"/>
          <w:color w:val="FF0000"/>
          <w:sz w:val="24"/>
          <w:szCs w:val="24"/>
          <w:lang w:val="mn-MN"/>
        </w:rPr>
      </w:pPr>
      <w:r w:rsidRPr="007C7B23">
        <w:rPr>
          <w:rFonts w:ascii="Arial" w:eastAsia="SimSun" w:hAnsi="Arial" w:cs="Arial"/>
          <w:color w:val="FF0000"/>
          <w:sz w:val="24"/>
          <w:szCs w:val="24"/>
          <w:lang w:val="mn-MN"/>
        </w:rPr>
        <w:t>Гаалийн хяналтын бүс:</w:t>
      </w:r>
    </w:p>
    <w:p w:rsidR="00B771E5" w:rsidRPr="007C7B23" w:rsidRDefault="00B771E5" w:rsidP="00B771E5">
      <w:pPr>
        <w:spacing w:after="0"/>
        <w:ind w:firstLine="360"/>
        <w:jc w:val="both"/>
        <w:rPr>
          <w:rFonts w:ascii="Arial" w:eastAsia="SimSun" w:hAnsi="Arial" w:cs="Arial"/>
          <w:color w:val="FF0000"/>
          <w:sz w:val="24"/>
          <w:szCs w:val="24"/>
          <w:lang w:val="mn-MN"/>
        </w:rPr>
      </w:pPr>
      <w:r w:rsidRPr="007C7B23">
        <w:rPr>
          <w:rFonts w:ascii="Arial" w:eastAsia="SimSun" w:hAnsi="Arial" w:cs="Arial"/>
          <w:color w:val="FF0000"/>
          <w:sz w:val="24"/>
          <w:szCs w:val="24"/>
          <w:lang w:val="mn-MN"/>
        </w:rPr>
        <w:t xml:space="preserve">2020 онд Гаалийн хяналтын бүсийн хэмжээнд  4963 чингэлэг,  677 вагон ачаа хүлээн авч үйлчилгээ үзүүлсэн байна. Нийт 34 тээвэр зуучийн компани манай Гаалийн Хяналтын Бүсээр үйлчлүүлсэн бөгөөд үүнээс Айраг, Ашли, Ландбридж, Эс би эл ложистикс, Монре транс гэсэн 5 компани гэрээтэй хамтарч ажилладаг бөгөөд бусад компани гэрээ байгуулаагүй боловч манай компанийн гаалийн хяналтын бүсийг сонгон үйлчлүүлж байгаа нь манай компанийн давуу тал болон үйлчилгээний чанартай холбоотой гэж үзэж байна. </w:t>
      </w:r>
    </w:p>
    <w:p w:rsidR="00B771E5" w:rsidRPr="002A6DF4" w:rsidRDefault="00B771E5" w:rsidP="00B771E5">
      <w:pPr>
        <w:spacing w:after="0"/>
        <w:ind w:firstLine="360"/>
        <w:jc w:val="both"/>
        <w:rPr>
          <w:rFonts w:ascii="Arial" w:eastAsia="SimSun" w:hAnsi="Arial" w:cs="Arial"/>
          <w:sz w:val="24"/>
          <w:szCs w:val="24"/>
          <w:lang w:val="mn-MN"/>
        </w:rPr>
      </w:pPr>
    </w:p>
    <w:p w:rsidR="00B771E5" w:rsidRPr="002A6DF4" w:rsidRDefault="00B771E5" w:rsidP="00B771E5">
      <w:pPr>
        <w:pStyle w:val="ListParagraph"/>
        <w:numPr>
          <w:ilvl w:val="0"/>
          <w:numId w:val="2"/>
        </w:numPr>
        <w:spacing w:after="0" w:line="276" w:lineRule="auto"/>
        <w:jc w:val="both"/>
        <w:rPr>
          <w:rFonts w:ascii="Arial" w:eastAsia="SimSun" w:hAnsi="Arial" w:cs="Arial"/>
          <w:sz w:val="24"/>
          <w:szCs w:val="24"/>
          <w:lang w:val="mn-MN"/>
        </w:rPr>
      </w:pPr>
      <w:r w:rsidRPr="002A6DF4">
        <w:rPr>
          <w:rFonts w:ascii="Arial" w:eastAsia="SimSun" w:hAnsi="Arial" w:cs="Arial"/>
          <w:sz w:val="24"/>
          <w:szCs w:val="24"/>
          <w:lang w:val="mn-MN"/>
        </w:rPr>
        <w:t>Агуулахын үйл ажиллагаа</w:t>
      </w:r>
      <w:r>
        <w:rPr>
          <w:rFonts w:ascii="Arial" w:eastAsia="SimSun" w:hAnsi="Arial" w:cs="Arial"/>
          <w:sz w:val="24"/>
          <w:szCs w:val="24"/>
          <w:lang w:val="mn-MN"/>
        </w:rPr>
        <w:t>:</w:t>
      </w:r>
    </w:p>
    <w:p w:rsidR="00B771E5" w:rsidRDefault="00B771E5" w:rsidP="00B771E5">
      <w:pPr>
        <w:spacing w:after="0"/>
        <w:ind w:firstLine="360"/>
        <w:jc w:val="both"/>
        <w:rPr>
          <w:rFonts w:ascii="Arial" w:eastAsia="SimSun" w:hAnsi="Arial" w:cs="Arial"/>
          <w:sz w:val="24"/>
          <w:szCs w:val="24"/>
          <w:lang w:val="mn-MN"/>
        </w:rPr>
      </w:pPr>
      <w:r>
        <w:rPr>
          <w:rFonts w:ascii="Arial" w:eastAsia="SimSun" w:hAnsi="Arial" w:cs="Arial"/>
          <w:sz w:val="24"/>
          <w:szCs w:val="24"/>
          <w:lang w:val="mn-MN"/>
        </w:rPr>
        <w:t>Компани</w:t>
      </w:r>
      <w:r w:rsidRPr="002A6DF4">
        <w:rPr>
          <w:rFonts w:ascii="Arial" w:eastAsia="SimSun" w:hAnsi="Arial" w:cs="Arial"/>
          <w:sz w:val="24"/>
          <w:szCs w:val="24"/>
          <w:lang w:val="mn-MN"/>
        </w:rPr>
        <w:t xml:space="preserve"> 6000 гаран метр квадрат агуулахыг</w:t>
      </w:r>
      <w:r>
        <w:rPr>
          <w:rFonts w:ascii="Arial" w:eastAsia="SimSun" w:hAnsi="Arial" w:cs="Arial"/>
          <w:sz w:val="24"/>
          <w:szCs w:val="24"/>
          <w:lang w:val="mn-MN"/>
        </w:rPr>
        <w:t xml:space="preserve">  </w:t>
      </w:r>
      <w:r w:rsidRPr="002A6DF4">
        <w:rPr>
          <w:rFonts w:ascii="Arial" w:eastAsia="SimSun" w:hAnsi="Arial" w:cs="Arial"/>
          <w:sz w:val="24"/>
          <w:szCs w:val="24"/>
          <w:lang w:val="mn-MN"/>
        </w:rPr>
        <w:t>хувь хүн, аж ахуйн нэгжид түрээс</w:t>
      </w:r>
      <w:r>
        <w:rPr>
          <w:rFonts w:ascii="Arial" w:eastAsia="SimSun" w:hAnsi="Arial" w:cs="Arial"/>
          <w:sz w:val="24"/>
          <w:szCs w:val="24"/>
          <w:lang w:val="mn-MN"/>
        </w:rPr>
        <w:t xml:space="preserve">ээр эзэмшүүлж, ашиглуулдаг </w:t>
      </w:r>
      <w:r w:rsidRPr="002A6DF4">
        <w:rPr>
          <w:rFonts w:ascii="Arial" w:eastAsia="SimSun" w:hAnsi="Arial" w:cs="Arial"/>
          <w:sz w:val="24"/>
          <w:szCs w:val="24"/>
          <w:lang w:val="mn-MN"/>
        </w:rPr>
        <w:t>бөгөөд агуулахын түрээсээс 298 сая төгрөг,  730 гара</w:t>
      </w:r>
      <w:r>
        <w:rPr>
          <w:rFonts w:ascii="Arial" w:eastAsia="SimSun" w:hAnsi="Arial" w:cs="Arial"/>
          <w:sz w:val="24"/>
          <w:szCs w:val="24"/>
          <w:lang w:val="mn-MN"/>
        </w:rPr>
        <w:t>н метр квадрат оффи</w:t>
      </w:r>
      <w:r w:rsidRPr="002A6DF4">
        <w:rPr>
          <w:rFonts w:ascii="Arial" w:eastAsia="SimSun" w:hAnsi="Arial" w:cs="Arial"/>
          <w:sz w:val="24"/>
          <w:szCs w:val="24"/>
          <w:lang w:val="mn-MN"/>
        </w:rPr>
        <w:t>сий</w:t>
      </w:r>
      <w:r>
        <w:rPr>
          <w:rFonts w:ascii="Arial" w:eastAsia="SimSun" w:hAnsi="Arial" w:cs="Arial"/>
          <w:sz w:val="24"/>
          <w:szCs w:val="24"/>
          <w:lang w:val="mn-MN"/>
        </w:rPr>
        <w:t>н талбайг</w:t>
      </w:r>
      <w:r w:rsidRPr="002A6DF4">
        <w:rPr>
          <w:rFonts w:ascii="Arial" w:eastAsia="SimSun" w:hAnsi="Arial" w:cs="Arial"/>
          <w:sz w:val="24"/>
          <w:szCs w:val="24"/>
          <w:lang w:val="mn-MN"/>
        </w:rPr>
        <w:t xml:space="preserve"> хувь хүн, аж ахуйн нэгжид түрээслэн</w:t>
      </w:r>
      <w:r>
        <w:rPr>
          <w:rFonts w:ascii="Arial" w:eastAsia="SimSun" w:hAnsi="Arial" w:cs="Arial"/>
          <w:sz w:val="24"/>
          <w:szCs w:val="24"/>
          <w:lang w:val="mn-MN"/>
        </w:rPr>
        <w:t>,</w:t>
      </w:r>
      <w:r w:rsidRPr="002A6DF4">
        <w:rPr>
          <w:rFonts w:ascii="Arial" w:eastAsia="SimSun" w:hAnsi="Arial" w:cs="Arial"/>
          <w:sz w:val="24"/>
          <w:szCs w:val="24"/>
          <w:lang w:val="mn-MN"/>
        </w:rPr>
        <w:t xml:space="preserve"> түрээсээс 102,9 сая төгрөгийн  борлуулалтын орлоготой ажилласан байна. 2020 оны хувьд агуулах болон офф</w:t>
      </w:r>
      <w:r>
        <w:rPr>
          <w:rFonts w:ascii="Arial" w:eastAsia="SimSun" w:hAnsi="Arial" w:cs="Arial"/>
          <w:sz w:val="24"/>
          <w:szCs w:val="24"/>
          <w:lang w:val="mn-MN"/>
        </w:rPr>
        <w:t>и</w:t>
      </w:r>
      <w:r w:rsidRPr="002A6DF4">
        <w:rPr>
          <w:rFonts w:ascii="Arial" w:eastAsia="SimSun" w:hAnsi="Arial" w:cs="Arial"/>
          <w:sz w:val="24"/>
          <w:szCs w:val="24"/>
          <w:lang w:val="mn-MN"/>
        </w:rPr>
        <w:t>сийн талбай дүүргэлт 70 орчим хувьтай байсан бөгөөд энэ нь манай агуулах, офф</w:t>
      </w:r>
      <w:r>
        <w:rPr>
          <w:rFonts w:ascii="Arial" w:eastAsia="SimSun" w:hAnsi="Arial" w:cs="Arial"/>
          <w:sz w:val="24"/>
          <w:szCs w:val="24"/>
          <w:lang w:val="mn-MN"/>
        </w:rPr>
        <w:t>и</w:t>
      </w:r>
      <w:r w:rsidRPr="002A6DF4">
        <w:rPr>
          <w:rFonts w:ascii="Arial" w:eastAsia="SimSun" w:hAnsi="Arial" w:cs="Arial"/>
          <w:sz w:val="24"/>
          <w:szCs w:val="24"/>
          <w:lang w:val="mn-MN"/>
        </w:rPr>
        <w:t>сийн чанартай  холбоотой гэж үзэж байна. Агуулах, офф</w:t>
      </w:r>
      <w:r>
        <w:rPr>
          <w:rFonts w:ascii="Arial" w:eastAsia="SimSun" w:hAnsi="Arial" w:cs="Arial"/>
          <w:sz w:val="24"/>
          <w:szCs w:val="24"/>
          <w:lang w:val="mn-MN"/>
        </w:rPr>
        <w:t>и</w:t>
      </w:r>
      <w:r w:rsidRPr="002A6DF4">
        <w:rPr>
          <w:rFonts w:ascii="Arial" w:eastAsia="SimSun" w:hAnsi="Arial" w:cs="Arial"/>
          <w:sz w:val="24"/>
          <w:szCs w:val="24"/>
          <w:lang w:val="mn-MN"/>
        </w:rPr>
        <w:t>сийн чанарыг сайжруулж чадвал манай агуулахууд нь стратегийн ашигтай байрлал буюу төмөр зам дагасан,  офф</w:t>
      </w:r>
      <w:r>
        <w:rPr>
          <w:rFonts w:ascii="Arial" w:eastAsia="SimSun" w:hAnsi="Arial" w:cs="Arial"/>
          <w:sz w:val="24"/>
          <w:szCs w:val="24"/>
          <w:lang w:val="mn-MN"/>
        </w:rPr>
        <w:t>и</w:t>
      </w:r>
      <w:r w:rsidRPr="002A6DF4">
        <w:rPr>
          <w:rFonts w:ascii="Arial" w:eastAsia="SimSun" w:hAnsi="Arial" w:cs="Arial"/>
          <w:sz w:val="24"/>
          <w:szCs w:val="24"/>
          <w:lang w:val="mn-MN"/>
        </w:rPr>
        <w:t>с нь төв зам дагуу байрлалтай урд талдаа хангалттай  машины зогсоолтой зэрэг давуу талтай болно.</w:t>
      </w:r>
    </w:p>
    <w:p w:rsidR="00B771E5" w:rsidRPr="002A6DF4" w:rsidRDefault="00B771E5" w:rsidP="00B771E5">
      <w:pPr>
        <w:spacing w:after="0"/>
        <w:ind w:firstLine="360"/>
        <w:jc w:val="both"/>
        <w:rPr>
          <w:rFonts w:ascii="Arial" w:eastAsia="SimSun" w:hAnsi="Arial" w:cs="Arial"/>
          <w:sz w:val="24"/>
          <w:szCs w:val="24"/>
          <w:lang w:val="mn-MN"/>
        </w:rPr>
      </w:pPr>
    </w:p>
    <w:p w:rsidR="00B771E5" w:rsidRPr="002A6DF4" w:rsidRDefault="00B771E5" w:rsidP="00B771E5">
      <w:pPr>
        <w:pStyle w:val="ListParagraph"/>
        <w:numPr>
          <w:ilvl w:val="0"/>
          <w:numId w:val="2"/>
        </w:numPr>
        <w:spacing w:after="0" w:line="276" w:lineRule="auto"/>
        <w:jc w:val="both"/>
        <w:rPr>
          <w:rFonts w:ascii="Arial" w:eastAsia="SimSun" w:hAnsi="Arial" w:cs="Arial"/>
          <w:sz w:val="24"/>
          <w:szCs w:val="24"/>
          <w:lang w:val="mn-MN"/>
        </w:rPr>
      </w:pPr>
      <w:r w:rsidRPr="002A6DF4">
        <w:rPr>
          <w:rFonts w:ascii="Arial" w:eastAsia="SimSun" w:hAnsi="Arial" w:cs="Arial"/>
          <w:sz w:val="24"/>
          <w:szCs w:val="24"/>
          <w:lang w:val="mn-MN"/>
        </w:rPr>
        <w:t>Бетон зуурмагийн үйлдвэрлэл</w:t>
      </w:r>
    </w:p>
    <w:p w:rsidR="00B771E5" w:rsidRPr="002A6DF4" w:rsidRDefault="00B771E5" w:rsidP="00B771E5">
      <w:pPr>
        <w:spacing w:after="0"/>
        <w:jc w:val="both"/>
        <w:rPr>
          <w:rFonts w:ascii="Arial" w:eastAsia="SimSun" w:hAnsi="Arial" w:cs="Arial"/>
          <w:sz w:val="24"/>
          <w:szCs w:val="24"/>
          <w:lang w:val="mn-MN"/>
        </w:rPr>
      </w:pPr>
    </w:p>
    <w:p w:rsidR="00B771E5" w:rsidRPr="002A6DF4" w:rsidRDefault="00B771E5" w:rsidP="00B771E5">
      <w:pPr>
        <w:spacing w:after="0"/>
        <w:ind w:firstLine="720"/>
        <w:jc w:val="both"/>
        <w:rPr>
          <w:rFonts w:ascii="Arial" w:hAnsi="Arial" w:cs="Arial"/>
          <w:sz w:val="24"/>
          <w:szCs w:val="24"/>
          <w:lang w:val="mn-MN"/>
        </w:rPr>
      </w:pPr>
      <w:r w:rsidRPr="002A6DF4">
        <w:rPr>
          <w:rFonts w:ascii="Arial" w:hAnsi="Arial" w:cs="Arial"/>
          <w:sz w:val="24"/>
          <w:szCs w:val="24"/>
          <w:lang w:val="mn-MN"/>
        </w:rPr>
        <w:t xml:space="preserve">Тайлант хугацаанд НӨАТ-ын тайлан, эрүүл мэнд, нийгмийн даатгалын шимтгэлийн тайланг сар бүр, ААНОАТ-ын тайлан, ХХОАТ-ын тайланг улирал тутам, санхүү байдлын дэлгэрэнгүй тайлан буюу баланс, Тээврийн хэрэгслийн албан татварын </w:t>
      </w:r>
      <w:r w:rsidRPr="002A6DF4">
        <w:rPr>
          <w:rFonts w:ascii="Arial" w:hAnsi="Arial" w:cs="Arial"/>
          <w:sz w:val="24"/>
          <w:szCs w:val="24"/>
          <w:lang w:val="mn-MN"/>
        </w:rPr>
        <w:lastRenderedPageBreak/>
        <w:t xml:space="preserve">тайлан, үл хөдлөх эд хөрөнгийн татварын тайланг хагас, бүтэн жилээр гаргаж, хуулийн хугацаанд нь зохих байгууллагад тушааж иржээ. </w:t>
      </w:r>
    </w:p>
    <w:p w:rsidR="00B771E5" w:rsidRPr="002A6DF4" w:rsidRDefault="00B771E5" w:rsidP="00B771E5">
      <w:pPr>
        <w:spacing w:after="0"/>
        <w:ind w:firstLine="720"/>
        <w:jc w:val="both"/>
        <w:rPr>
          <w:rFonts w:ascii="Arial" w:hAnsi="Arial" w:cs="Arial"/>
          <w:sz w:val="24"/>
          <w:szCs w:val="24"/>
          <w:lang w:val="mn-MN"/>
        </w:rPr>
      </w:pPr>
      <w:r w:rsidRPr="002A6DF4">
        <w:rPr>
          <w:rFonts w:ascii="Arial" w:hAnsi="Arial" w:cs="Arial"/>
          <w:sz w:val="24"/>
          <w:szCs w:val="24"/>
          <w:lang w:val="mn-MN"/>
        </w:rPr>
        <w:t>Компанийн ажлын ар тал болох техник, машин механизм, барилга, дулаан, уур ус, цахилгаан хангамжийн бэлэн байдлыг ханган ажилладаг Үйлдвэр техникийн хэлтсийн хамт олон цахилгаан, дулаан, барилга, яндан хоолой, сантехник, машин механизмын онцгой сааталгүй байгаа нь үйлдвэр үйлчилгээний ажлыг цаг хугацаанд нь хийж, гүйцэтгэх таатай нөхцөл боломжийг бүрдүүлсэн байна. Мөн өргөн тээвэрлэх үйлчилгээ үзүүлдэг гүүрэн крануудын гэрэлтүүлгийг бүрэн шинэчилж аюулгүй ажиллагааг  хан</w:t>
      </w:r>
      <w:r>
        <w:rPr>
          <w:rFonts w:ascii="Arial" w:hAnsi="Arial" w:cs="Arial"/>
          <w:sz w:val="24"/>
          <w:szCs w:val="24"/>
          <w:lang w:val="mn-MN"/>
        </w:rPr>
        <w:t>гаж засвар үйлчилгээг тогтмол х</w:t>
      </w:r>
      <w:r w:rsidRPr="002A6DF4">
        <w:rPr>
          <w:rFonts w:ascii="Arial" w:hAnsi="Arial" w:cs="Arial"/>
          <w:sz w:val="24"/>
          <w:szCs w:val="24"/>
          <w:lang w:val="mn-MN"/>
        </w:rPr>
        <w:t>и</w:t>
      </w:r>
      <w:r>
        <w:rPr>
          <w:rFonts w:ascii="Arial" w:hAnsi="Arial" w:cs="Arial"/>
          <w:sz w:val="24"/>
          <w:szCs w:val="24"/>
          <w:lang w:val="mn-MN"/>
        </w:rPr>
        <w:t>й</w:t>
      </w:r>
      <w:r w:rsidRPr="002A6DF4">
        <w:rPr>
          <w:rFonts w:ascii="Arial" w:hAnsi="Arial" w:cs="Arial"/>
          <w:sz w:val="24"/>
          <w:szCs w:val="24"/>
          <w:lang w:val="mn-MN"/>
        </w:rPr>
        <w:t>ж кран</w:t>
      </w:r>
      <w:r>
        <w:rPr>
          <w:rFonts w:ascii="Arial" w:hAnsi="Arial" w:cs="Arial"/>
          <w:sz w:val="24"/>
          <w:szCs w:val="24"/>
          <w:lang w:val="mn-MN"/>
        </w:rPr>
        <w:t>уудад</w:t>
      </w:r>
      <w:r w:rsidRPr="002A6DF4">
        <w:rPr>
          <w:rFonts w:ascii="Arial" w:hAnsi="Arial" w:cs="Arial"/>
          <w:sz w:val="24"/>
          <w:szCs w:val="24"/>
          <w:lang w:val="mn-MN"/>
        </w:rPr>
        <w:t xml:space="preserve"> бүрэн магадлагааг хийлгэсэн байна. </w:t>
      </w:r>
    </w:p>
    <w:p w:rsidR="00B771E5" w:rsidRDefault="00B771E5" w:rsidP="00B771E5">
      <w:pPr>
        <w:spacing w:after="0"/>
        <w:ind w:firstLine="720"/>
        <w:jc w:val="both"/>
        <w:rPr>
          <w:rFonts w:ascii="Arial" w:hAnsi="Arial" w:cs="Arial"/>
          <w:sz w:val="24"/>
          <w:szCs w:val="24"/>
          <w:lang w:val="mn-MN"/>
        </w:rPr>
      </w:pPr>
      <w:r w:rsidRPr="002A6DF4">
        <w:rPr>
          <w:rFonts w:ascii="Arial" w:hAnsi="Arial" w:cs="Arial"/>
          <w:sz w:val="24"/>
          <w:szCs w:val="24"/>
          <w:lang w:val="mn-MN"/>
        </w:rPr>
        <w:t>202</w:t>
      </w:r>
      <w:r w:rsidR="002D3E8A">
        <w:rPr>
          <w:rFonts w:ascii="Arial" w:hAnsi="Arial" w:cs="Arial"/>
          <w:sz w:val="24"/>
          <w:szCs w:val="24"/>
          <w:lang w:val="mn-MN"/>
        </w:rPr>
        <w:t xml:space="preserve">1 оны эхний хагас жилийн байдлаар </w:t>
      </w:r>
      <w:r w:rsidRPr="002A6DF4">
        <w:rPr>
          <w:rFonts w:ascii="Arial" w:hAnsi="Arial" w:cs="Arial"/>
          <w:sz w:val="24"/>
          <w:szCs w:val="24"/>
          <w:lang w:val="mn-MN"/>
        </w:rPr>
        <w:t xml:space="preserve"> компанийн хэмжээнд хулгай,</w:t>
      </w:r>
      <w:r>
        <w:rPr>
          <w:rFonts w:ascii="Arial" w:hAnsi="Arial" w:cs="Arial"/>
          <w:sz w:val="24"/>
          <w:szCs w:val="24"/>
          <w:lang w:val="mn-MN"/>
        </w:rPr>
        <w:t xml:space="preserve"> </w:t>
      </w:r>
      <w:r w:rsidRPr="002A6DF4">
        <w:rPr>
          <w:rFonts w:ascii="Arial" w:hAnsi="Arial" w:cs="Arial"/>
          <w:sz w:val="24"/>
          <w:szCs w:val="24"/>
          <w:lang w:val="mn-MN"/>
        </w:rPr>
        <w:t>гэмт хэргийн ямар нэгэн зөрчилгүй ажиллласан нь харуул хамгаалалт сайн байсны илрэл болно.  Нийтийг хамарсан цар тахлын үед байгуулагад ямар нэгэн өвчний голомтгүй ажилласан нь цэвэрлэгээ үйлчилгээ ариутгалыг өндөр түвшинд хийж гүйцэтгэсэнтэй холбоотой гэж үзэж байна.</w:t>
      </w:r>
    </w:p>
    <w:p w:rsidR="00B771E5" w:rsidRDefault="004E0F99" w:rsidP="00B771E5">
      <w:pPr>
        <w:spacing w:after="0"/>
        <w:ind w:firstLine="720"/>
        <w:jc w:val="both"/>
        <w:rPr>
          <w:rFonts w:ascii="Arial" w:hAnsi="Arial" w:cs="Arial"/>
          <w:sz w:val="24"/>
          <w:szCs w:val="24"/>
          <w:lang w:val="mn-MN"/>
        </w:rPr>
      </w:pPr>
      <w:r>
        <w:rPr>
          <w:rFonts w:ascii="Arial" w:hAnsi="Arial" w:cs="Arial"/>
          <w:sz w:val="24"/>
          <w:szCs w:val="24"/>
          <w:lang w:val="mn-MN"/>
        </w:rPr>
        <w:t xml:space="preserve">Мөн хамтран ажилладаг иргэн, аж ахуйн нэгжүүдэд </w:t>
      </w:r>
      <w:r w:rsidR="00B40C62">
        <w:rPr>
          <w:rFonts w:ascii="Arial" w:hAnsi="Arial" w:cs="Arial"/>
          <w:sz w:val="24"/>
          <w:szCs w:val="24"/>
          <w:lang w:val="mn-MN"/>
        </w:rPr>
        <w:t xml:space="preserve">түрээсийн болон чингэлэг хадгалалтын төлбөрийн хөнгөлөлтийг үзүүлсээр ирсэн бөгөөд </w:t>
      </w:r>
      <w:r w:rsidR="003941E9">
        <w:rPr>
          <w:rFonts w:ascii="Arial" w:hAnsi="Arial" w:cs="Arial"/>
          <w:b/>
          <w:sz w:val="24"/>
          <w:szCs w:val="24"/>
          <w:lang w:val="mn-MN"/>
        </w:rPr>
        <w:t>26,467,350</w:t>
      </w:r>
      <w:r w:rsidR="00E82BD3">
        <w:rPr>
          <w:rFonts w:ascii="Arial" w:hAnsi="Arial" w:cs="Arial"/>
          <w:sz w:val="24"/>
          <w:szCs w:val="24"/>
          <w:lang w:val="mn-MN"/>
        </w:rPr>
        <w:t xml:space="preserve"> төгрөгийн хадгалалтын хөлс, </w:t>
      </w:r>
      <w:r w:rsidR="00E82BD3" w:rsidRPr="003941E9">
        <w:rPr>
          <w:rFonts w:ascii="Arial" w:hAnsi="Arial" w:cs="Arial"/>
          <w:b/>
          <w:sz w:val="24"/>
          <w:szCs w:val="24"/>
          <w:lang w:val="mn-MN"/>
        </w:rPr>
        <w:t>9,709,100</w:t>
      </w:r>
      <w:r w:rsidR="00E82BD3">
        <w:rPr>
          <w:rFonts w:ascii="Arial" w:hAnsi="Arial" w:cs="Arial"/>
          <w:sz w:val="24"/>
          <w:szCs w:val="24"/>
          <w:lang w:val="mn-MN"/>
        </w:rPr>
        <w:t xml:space="preserve"> төгрөгийн түрээсийн т</w:t>
      </w:r>
      <w:bookmarkStart w:id="0" w:name="_GoBack"/>
      <w:bookmarkEnd w:id="0"/>
      <w:r w:rsidR="00E82BD3">
        <w:rPr>
          <w:rFonts w:ascii="Arial" w:hAnsi="Arial" w:cs="Arial"/>
          <w:sz w:val="24"/>
          <w:szCs w:val="24"/>
          <w:lang w:val="mn-MN"/>
        </w:rPr>
        <w:t xml:space="preserve">өлбөрийн </w:t>
      </w:r>
      <w:r w:rsidR="00B40C62">
        <w:rPr>
          <w:rFonts w:ascii="Arial" w:hAnsi="Arial" w:cs="Arial"/>
          <w:sz w:val="24"/>
          <w:szCs w:val="24"/>
          <w:lang w:val="mn-MN"/>
        </w:rPr>
        <w:t xml:space="preserve">хөнгөлөлтийг үзүүлжээ. </w:t>
      </w:r>
    </w:p>
    <w:p w:rsidR="00B771E5" w:rsidRPr="002A6DF4" w:rsidRDefault="002D3E8A" w:rsidP="00B771E5">
      <w:pPr>
        <w:spacing w:after="0"/>
        <w:ind w:firstLine="720"/>
        <w:jc w:val="both"/>
        <w:rPr>
          <w:rFonts w:ascii="Arial" w:hAnsi="Arial" w:cs="Arial"/>
          <w:sz w:val="24"/>
          <w:szCs w:val="24"/>
          <w:lang w:val="mn-MN"/>
        </w:rPr>
      </w:pPr>
      <w:r w:rsidRPr="002A6DF4">
        <w:rPr>
          <w:rFonts w:ascii="Arial" w:hAnsi="Arial" w:cs="Arial"/>
          <w:sz w:val="24"/>
          <w:szCs w:val="24"/>
          <w:lang w:val="mn-MN"/>
        </w:rPr>
        <w:t>202</w:t>
      </w:r>
      <w:r>
        <w:rPr>
          <w:rFonts w:ascii="Arial" w:hAnsi="Arial" w:cs="Arial"/>
          <w:sz w:val="24"/>
          <w:szCs w:val="24"/>
          <w:lang w:val="mn-MN"/>
        </w:rPr>
        <w:t xml:space="preserve">1 оны эхний хагас жилийн байдлаар </w:t>
      </w:r>
      <w:r w:rsidR="0079227A">
        <w:rPr>
          <w:rFonts w:ascii="Arial" w:hAnsi="Arial" w:cs="Arial"/>
          <w:sz w:val="24"/>
          <w:szCs w:val="24"/>
          <w:lang w:val="mn-MN"/>
        </w:rPr>
        <w:t xml:space="preserve">нийт ажиллагсад 100% </w:t>
      </w:r>
      <w:r w:rsidR="0079227A">
        <w:rPr>
          <w:rFonts w:ascii="Arial" w:hAnsi="Arial" w:cs="Arial"/>
          <w:sz w:val="24"/>
          <w:szCs w:val="24"/>
        </w:rPr>
        <w:t>COVID-19</w:t>
      </w:r>
      <w:r w:rsidR="0079227A">
        <w:rPr>
          <w:rFonts w:ascii="Arial" w:hAnsi="Arial" w:cs="Arial"/>
          <w:sz w:val="24"/>
          <w:szCs w:val="24"/>
          <w:lang w:val="mn-MN"/>
        </w:rPr>
        <w:t xml:space="preserve"> өвчний вакцины 1, 2-р тундаа бүрэн хамрагдсан бөгөөд компани дээр голомтлон халдварласан өвчний түүхгүй байна. Мөн эхний хагас жилийн байдлаар санхүүгийн хувьд </w:t>
      </w:r>
      <w:r w:rsidR="00B771E5">
        <w:rPr>
          <w:rFonts w:ascii="Arial" w:hAnsi="Arial" w:cs="Arial"/>
          <w:sz w:val="24"/>
          <w:szCs w:val="24"/>
          <w:lang w:val="mn-MN"/>
        </w:rPr>
        <w:t xml:space="preserve">ашигтай ажилласан нь санхүү байдлын тайлангаас харагдаж байгаа бөгөөд </w:t>
      </w:r>
      <w:r w:rsidR="0079227A">
        <w:rPr>
          <w:rFonts w:ascii="Arial" w:hAnsi="Arial" w:cs="Arial"/>
          <w:sz w:val="24"/>
          <w:szCs w:val="24"/>
          <w:lang w:val="mn-MN"/>
        </w:rPr>
        <w:t>энэ нь төрөөс импортын хүнсний бараанд НӨАТ-аас чөлөөлсөн, цахилгаан дулааны үнэ тарифт хөнгөлөлт үзүүлсэн зэрэг нь нөлөөлсөн</w:t>
      </w:r>
      <w:r w:rsidR="004E0F99">
        <w:rPr>
          <w:rFonts w:ascii="Arial" w:hAnsi="Arial" w:cs="Arial"/>
          <w:sz w:val="24"/>
          <w:szCs w:val="24"/>
          <w:lang w:val="mn-MN"/>
        </w:rPr>
        <w:t>. Бид цаашид</w:t>
      </w:r>
      <w:r w:rsidR="0079227A">
        <w:rPr>
          <w:rFonts w:ascii="Arial" w:hAnsi="Arial" w:cs="Arial"/>
          <w:sz w:val="24"/>
          <w:szCs w:val="24"/>
          <w:lang w:val="mn-MN"/>
        </w:rPr>
        <w:t xml:space="preserve"> </w:t>
      </w:r>
      <w:r w:rsidR="00B771E5">
        <w:rPr>
          <w:rFonts w:ascii="Arial" w:hAnsi="Arial" w:cs="Arial"/>
          <w:sz w:val="24"/>
          <w:szCs w:val="24"/>
          <w:lang w:val="mn-MN"/>
        </w:rPr>
        <w:t>борлуулалтыг нэмэгдүүлэхэд анхаарч томоохон хэмжээний төсөл хөтөлбөр</w:t>
      </w:r>
      <w:r w:rsidR="0079227A">
        <w:rPr>
          <w:rFonts w:ascii="Arial" w:hAnsi="Arial" w:cs="Arial"/>
          <w:sz w:val="24"/>
          <w:szCs w:val="24"/>
          <w:lang w:val="mn-MN"/>
        </w:rPr>
        <w:t>өө үргэлжлүүлэх</w:t>
      </w:r>
      <w:r w:rsidR="00B771E5">
        <w:rPr>
          <w:rFonts w:ascii="Arial" w:hAnsi="Arial" w:cs="Arial"/>
          <w:sz w:val="24"/>
          <w:szCs w:val="24"/>
          <w:lang w:val="mn-MN"/>
        </w:rPr>
        <w:t>, үйлчилгээний төвийн барилгын ажлыг дуусгах, ажиллагсдын эрүүл мэндийн аюулгүй байдлыг хангах буюу цар тахалт өвчнөөс урьдчилан сэргийлэх</w:t>
      </w:r>
      <w:r w:rsidR="0079227A">
        <w:rPr>
          <w:rFonts w:ascii="Arial" w:hAnsi="Arial" w:cs="Arial"/>
          <w:sz w:val="24"/>
          <w:szCs w:val="24"/>
          <w:lang w:val="mn-MN"/>
        </w:rPr>
        <w:t xml:space="preserve"> </w:t>
      </w:r>
      <w:r w:rsidR="00B771E5">
        <w:rPr>
          <w:rFonts w:ascii="Arial" w:hAnsi="Arial" w:cs="Arial"/>
          <w:sz w:val="24"/>
          <w:szCs w:val="24"/>
          <w:lang w:val="mn-MN"/>
        </w:rPr>
        <w:t xml:space="preserve">ажлын зохион байгуулж ажиллана. </w:t>
      </w:r>
    </w:p>
    <w:p w:rsidR="00B771E5" w:rsidRDefault="00B771E5" w:rsidP="00B771E5">
      <w:pPr>
        <w:jc w:val="both"/>
        <w:rPr>
          <w:rFonts w:ascii="Arial" w:hAnsi="Arial" w:cs="Arial"/>
          <w:sz w:val="24"/>
          <w:szCs w:val="24"/>
          <w:lang w:val="mn-MN"/>
        </w:rPr>
      </w:pPr>
    </w:p>
    <w:p w:rsidR="00B771E5" w:rsidRPr="007471CA" w:rsidRDefault="00B771E5" w:rsidP="00B771E5">
      <w:pPr>
        <w:jc w:val="both"/>
        <w:rPr>
          <w:rFonts w:ascii="Arial" w:hAnsi="Arial" w:cs="Arial"/>
          <w:sz w:val="24"/>
          <w:szCs w:val="24"/>
          <w:lang w:val="mn-MN"/>
        </w:rPr>
      </w:pPr>
    </w:p>
    <w:p w:rsidR="00B771E5" w:rsidRPr="007471CA" w:rsidRDefault="00B771E5" w:rsidP="00B771E5">
      <w:pPr>
        <w:jc w:val="center"/>
        <w:rPr>
          <w:rFonts w:ascii="Arial" w:hAnsi="Arial" w:cs="Arial"/>
          <w:sz w:val="24"/>
          <w:szCs w:val="24"/>
          <w:lang w:val="mn-MN"/>
        </w:rPr>
      </w:pPr>
      <w:r w:rsidRPr="007471CA">
        <w:rPr>
          <w:rFonts w:ascii="Arial" w:hAnsi="Arial" w:cs="Arial"/>
          <w:b/>
          <w:sz w:val="24"/>
          <w:szCs w:val="24"/>
          <w:lang w:val="mn-MN"/>
        </w:rPr>
        <w:t>“МАТЕРИАЛИМПЭКС” ХК</w:t>
      </w:r>
    </w:p>
    <w:p w:rsidR="00B771E5" w:rsidRDefault="00B771E5" w:rsidP="00B771E5"/>
    <w:p w:rsidR="00B771E5" w:rsidRDefault="00B771E5" w:rsidP="00B771E5"/>
    <w:p w:rsidR="00A43F34" w:rsidRDefault="00A43F34"/>
    <w:sectPr w:rsidR="00A43F34" w:rsidSect="002B64D2">
      <w:pgSz w:w="12240" w:h="15840"/>
      <w:pgMar w:top="567" w:right="902" w:bottom="425"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684906"/>
    <w:multiLevelType w:val="hybridMultilevel"/>
    <w:tmpl w:val="EF145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323EE9"/>
    <w:multiLevelType w:val="hybridMultilevel"/>
    <w:tmpl w:val="7DF81A72"/>
    <w:lvl w:ilvl="0" w:tplc="CE20389C">
      <w:start w:val="1"/>
      <w:numFmt w:val="bullet"/>
      <w:lvlText w:val="•"/>
      <w:lvlJc w:val="left"/>
      <w:pPr>
        <w:tabs>
          <w:tab w:val="num" w:pos="720"/>
        </w:tabs>
        <w:ind w:left="720" w:hanging="360"/>
      </w:pPr>
      <w:rPr>
        <w:rFonts w:ascii="Arial" w:hAnsi="Arial" w:hint="default"/>
      </w:rPr>
    </w:lvl>
    <w:lvl w:ilvl="1" w:tplc="12A0FC74" w:tentative="1">
      <w:start w:val="1"/>
      <w:numFmt w:val="bullet"/>
      <w:lvlText w:val="•"/>
      <w:lvlJc w:val="left"/>
      <w:pPr>
        <w:tabs>
          <w:tab w:val="num" w:pos="1440"/>
        </w:tabs>
        <w:ind w:left="1440" w:hanging="360"/>
      </w:pPr>
      <w:rPr>
        <w:rFonts w:ascii="Arial" w:hAnsi="Arial" w:hint="default"/>
      </w:rPr>
    </w:lvl>
    <w:lvl w:ilvl="2" w:tplc="ACD4CF90" w:tentative="1">
      <w:start w:val="1"/>
      <w:numFmt w:val="bullet"/>
      <w:lvlText w:val="•"/>
      <w:lvlJc w:val="left"/>
      <w:pPr>
        <w:tabs>
          <w:tab w:val="num" w:pos="2160"/>
        </w:tabs>
        <w:ind w:left="2160" w:hanging="360"/>
      </w:pPr>
      <w:rPr>
        <w:rFonts w:ascii="Arial" w:hAnsi="Arial" w:hint="default"/>
      </w:rPr>
    </w:lvl>
    <w:lvl w:ilvl="3" w:tplc="4DC4A642">
      <w:start w:val="44"/>
      <w:numFmt w:val="bullet"/>
      <w:lvlText w:val="•"/>
      <w:lvlJc w:val="left"/>
      <w:pPr>
        <w:tabs>
          <w:tab w:val="num" w:pos="2880"/>
        </w:tabs>
        <w:ind w:left="2880" w:hanging="360"/>
      </w:pPr>
      <w:rPr>
        <w:rFonts w:ascii="Arial" w:hAnsi="Arial" w:hint="default"/>
      </w:rPr>
    </w:lvl>
    <w:lvl w:ilvl="4" w:tplc="CEA66B46" w:tentative="1">
      <w:start w:val="1"/>
      <w:numFmt w:val="bullet"/>
      <w:lvlText w:val="•"/>
      <w:lvlJc w:val="left"/>
      <w:pPr>
        <w:tabs>
          <w:tab w:val="num" w:pos="3600"/>
        </w:tabs>
        <w:ind w:left="3600" w:hanging="360"/>
      </w:pPr>
      <w:rPr>
        <w:rFonts w:ascii="Arial" w:hAnsi="Arial" w:hint="default"/>
      </w:rPr>
    </w:lvl>
    <w:lvl w:ilvl="5" w:tplc="E26A9C4E" w:tentative="1">
      <w:start w:val="1"/>
      <w:numFmt w:val="bullet"/>
      <w:lvlText w:val="•"/>
      <w:lvlJc w:val="left"/>
      <w:pPr>
        <w:tabs>
          <w:tab w:val="num" w:pos="4320"/>
        </w:tabs>
        <w:ind w:left="4320" w:hanging="360"/>
      </w:pPr>
      <w:rPr>
        <w:rFonts w:ascii="Arial" w:hAnsi="Arial" w:hint="default"/>
      </w:rPr>
    </w:lvl>
    <w:lvl w:ilvl="6" w:tplc="09F68CEC" w:tentative="1">
      <w:start w:val="1"/>
      <w:numFmt w:val="bullet"/>
      <w:lvlText w:val="•"/>
      <w:lvlJc w:val="left"/>
      <w:pPr>
        <w:tabs>
          <w:tab w:val="num" w:pos="5040"/>
        </w:tabs>
        <w:ind w:left="5040" w:hanging="360"/>
      </w:pPr>
      <w:rPr>
        <w:rFonts w:ascii="Arial" w:hAnsi="Arial" w:hint="default"/>
      </w:rPr>
    </w:lvl>
    <w:lvl w:ilvl="7" w:tplc="A40A94FC" w:tentative="1">
      <w:start w:val="1"/>
      <w:numFmt w:val="bullet"/>
      <w:lvlText w:val="•"/>
      <w:lvlJc w:val="left"/>
      <w:pPr>
        <w:tabs>
          <w:tab w:val="num" w:pos="5760"/>
        </w:tabs>
        <w:ind w:left="5760" w:hanging="360"/>
      </w:pPr>
      <w:rPr>
        <w:rFonts w:ascii="Arial" w:hAnsi="Arial" w:hint="default"/>
      </w:rPr>
    </w:lvl>
    <w:lvl w:ilvl="8" w:tplc="FC80402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1E5"/>
    <w:rsid w:val="000E2100"/>
    <w:rsid w:val="001A3661"/>
    <w:rsid w:val="002D3E8A"/>
    <w:rsid w:val="00304315"/>
    <w:rsid w:val="003941E9"/>
    <w:rsid w:val="004E0F99"/>
    <w:rsid w:val="005143C5"/>
    <w:rsid w:val="0053197F"/>
    <w:rsid w:val="005E56EC"/>
    <w:rsid w:val="00663594"/>
    <w:rsid w:val="0079227A"/>
    <w:rsid w:val="007C7B23"/>
    <w:rsid w:val="008E5BC1"/>
    <w:rsid w:val="00913A0B"/>
    <w:rsid w:val="00954ECD"/>
    <w:rsid w:val="00A423E8"/>
    <w:rsid w:val="00A43F34"/>
    <w:rsid w:val="00B0658E"/>
    <w:rsid w:val="00B40C62"/>
    <w:rsid w:val="00B771E5"/>
    <w:rsid w:val="00C63852"/>
    <w:rsid w:val="00E358B8"/>
    <w:rsid w:val="00E82BD3"/>
    <w:rsid w:val="00F904D0"/>
    <w:rsid w:val="00FF5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FF465-A6D1-45FD-BB42-F937460E2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1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1E5"/>
    <w:pPr>
      <w:ind w:left="720"/>
      <w:contextualSpacing/>
    </w:pPr>
  </w:style>
  <w:style w:type="paragraph" w:styleId="BalloonText">
    <w:name w:val="Balloon Text"/>
    <w:basedOn w:val="Normal"/>
    <w:link w:val="BalloonTextChar"/>
    <w:uiPriority w:val="99"/>
    <w:semiHidden/>
    <w:unhideWhenUsed/>
    <w:rsid w:val="005E5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6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6</Pages>
  <Words>1718</Words>
  <Characters>9794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2021-07-08T01:01:00Z</cp:lastPrinted>
  <dcterms:created xsi:type="dcterms:W3CDTF">2021-07-08T00:50:00Z</dcterms:created>
  <dcterms:modified xsi:type="dcterms:W3CDTF">2021-07-09T01:28:00Z</dcterms:modified>
</cp:coreProperties>
</file>