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1428" w:rsidRDefault="00041428" w:rsidP="00041428">
      <w:pPr>
        <w:spacing w:line="480" w:lineRule="auto"/>
        <w:rPr>
          <w:szCs w:val="24"/>
          <w:lang w:val="mn-MN"/>
        </w:rPr>
      </w:pPr>
    </w:p>
    <w:p w:rsidR="00041428" w:rsidRPr="00AA7005" w:rsidRDefault="00041428" w:rsidP="00041428">
      <w:pPr>
        <w:jc w:val="center"/>
        <w:rPr>
          <w:b/>
          <w:sz w:val="36"/>
          <w:szCs w:val="36"/>
          <w:lang w:val="mn-MN"/>
        </w:rPr>
      </w:pPr>
      <w:r w:rsidRPr="00AA7005">
        <w:rPr>
          <w:b/>
          <w:sz w:val="36"/>
          <w:szCs w:val="36"/>
          <w:lang w:val="mn-MN"/>
        </w:rPr>
        <w:t>Төв аймгийн Эрдэнэсант сумын</w:t>
      </w:r>
    </w:p>
    <w:p w:rsidR="00041428" w:rsidRPr="00AA7005" w:rsidRDefault="00041428" w:rsidP="00041428">
      <w:pPr>
        <w:jc w:val="center"/>
        <w:rPr>
          <w:b/>
          <w:sz w:val="36"/>
          <w:szCs w:val="36"/>
          <w:lang w:val="mn-MN"/>
        </w:rPr>
      </w:pPr>
      <w:r w:rsidRPr="00AA7005">
        <w:rPr>
          <w:b/>
          <w:sz w:val="36"/>
          <w:szCs w:val="36"/>
        </w:rPr>
        <w:t>“</w:t>
      </w:r>
      <w:r w:rsidRPr="00AA7005">
        <w:rPr>
          <w:b/>
          <w:sz w:val="36"/>
          <w:szCs w:val="36"/>
          <w:lang w:val="mn-MN"/>
        </w:rPr>
        <w:t>Хорго Хайрхан</w:t>
      </w:r>
      <w:r w:rsidRPr="00AA7005">
        <w:rPr>
          <w:b/>
          <w:sz w:val="36"/>
          <w:szCs w:val="36"/>
        </w:rPr>
        <w:t>”</w:t>
      </w:r>
      <w:r w:rsidRPr="00AA7005">
        <w:rPr>
          <w:b/>
          <w:sz w:val="36"/>
          <w:szCs w:val="36"/>
          <w:lang w:val="mn-MN"/>
        </w:rPr>
        <w:t xml:space="preserve"> ХК</w:t>
      </w:r>
      <w:r w:rsidRPr="00AA7005">
        <w:rPr>
          <w:b/>
          <w:sz w:val="36"/>
          <w:szCs w:val="36"/>
        </w:rPr>
        <w:t>-</w:t>
      </w:r>
      <w:r w:rsidRPr="00AA7005">
        <w:rPr>
          <w:b/>
          <w:sz w:val="36"/>
          <w:szCs w:val="36"/>
          <w:lang w:val="mn-MN"/>
        </w:rPr>
        <w:t>ийн</w:t>
      </w:r>
    </w:p>
    <w:p w:rsidR="00041428" w:rsidRDefault="00041428" w:rsidP="00041428">
      <w:pPr>
        <w:jc w:val="center"/>
        <w:rPr>
          <w:b/>
          <w:sz w:val="36"/>
          <w:szCs w:val="36"/>
          <w:lang w:val="mn-MN"/>
        </w:rPr>
      </w:pPr>
      <w:r w:rsidRPr="00AA7005">
        <w:rPr>
          <w:b/>
          <w:sz w:val="36"/>
          <w:szCs w:val="36"/>
          <w:lang w:val="mn-MN"/>
        </w:rPr>
        <w:t xml:space="preserve">Хувьцаа </w:t>
      </w:r>
      <w:r>
        <w:rPr>
          <w:b/>
          <w:sz w:val="36"/>
          <w:szCs w:val="36"/>
          <w:lang w:val="mn-MN"/>
        </w:rPr>
        <w:t>эзэмшигчдийн ээлжит хурлын протокол</w:t>
      </w:r>
    </w:p>
    <w:p w:rsidR="00041428" w:rsidRDefault="00041428" w:rsidP="00041428">
      <w:pPr>
        <w:jc w:val="center"/>
        <w:rPr>
          <w:b/>
          <w:sz w:val="36"/>
          <w:szCs w:val="36"/>
          <w:lang w:val="mn-MN"/>
        </w:rPr>
      </w:pPr>
    </w:p>
    <w:p w:rsidR="00041428" w:rsidRDefault="00041428" w:rsidP="00041428">
      <w:pPr>
        <w:jc w:val="both"/>
        <w:rPr>
          <w:b/>
          <w:sz w:val="22"/>
          <w:lang w:val="mn-MN"/>
        </w:rPr>
      </w:pPr>
    </w:p>
    <w:p w:rsidR="00041428" w:rsidRDefault="00041428" w:rsidP="00041428">
      <w:pPr>
        <w:jc w:val="both"/>
        <w:rPr>
          <w:sz w:val="22"/>
          <w:lang w:val="mn-MN"/>
        </w:rPr>
      </w:pPr>
      <w:r w:rsidRPr="008F0FF1">
        <w:rPr>
          <w:sz w:val="22"/>
          <w:lang w:val="mn-MN"/>
        </w:rPr>
        <w:t xml:space="preserve">2013 оны </w:t>
      </w:r>
      <w:r>
        <w:rPr>
          <w:sz w:val="22"/>
          <w:lang w:val="mn-MN"/>
        </w:rPr>
        <w:t>05 сар 11 өдөр                                                                                     Улаанхудаг</w:t>
      </w:r>
    </w:p>
    <w:p w:rsidR="00041428" w:rsidRDefault="00041428" w:rsidP="00041428">
      <w:pPr>
        <w:spacing w:line="480" w:lineRule="auto"/>
        <w:jc w:val="both"/>
        <w:rPr>
          <w:sz w:val="22"/>
          <w:lang w:val="mn-MN"/>
        </w:rPr>
      </w:pPr>
    </w:p>
    <w:p w:rsidR="00041428" w:rsidRDefault="00041428" w:rsidP="00041428">
      <w:pPr>
        <w:spacing w:line="480" w:lineRule="auto"/>
        <w:jc w:val="both"/>
        <w:rPr>
          <w:sz w:val="22"/>
          <w:lang w:val="mn-MN"/>
        </w:rPr>
      </w:pPr>
    </w:p>
    <w:p w:rsidR="00041428" w:rsidRDefault="00041428" w:rsidP="00041428">
      <w:pPr>
        <w:spacing w:line="480" w:lineRule="auto"/>
        <w:jc w:val="both"/>
        <w:rPr>
          <w:szCs w:val="24"/>
          <w:lang w:val="mn-MN"/>
        </w:rPr>
      </w:pPr>
      <w:r>
        <w:rPr>
          <w:szCs w:val="24"/>
          <w:lang w:val="mn-MN"/>
        </w:rPr>
        <w:t xml:space="preserve">         Хурлыг Төв аймгийн Эрдэнэсант сумын төвд “Хорго Хайрхан” ХК-ийн байранд 2013 оны  05 сарын 11-ний өдрийн 14 цагаас 66,6 хувийн ирцтэйгээр эхэлж 16 цагт дуусгав.</w:t>
      </w:r>
    </w:p>
    <w:p w:rsidR="00041428" w:rsidRDefault="00041428" w:rsidP="00041428">
      <w:pPr>
        <w:spacing w:line="480" w:lineRule="auto"/>
        <w:jc w:val="both"/>
        <w:rPr>
          <w:szCs w:val="24"/>
          <w:lang w:val="mn-MN"/>
        </w:rPr>
      </w:pPr>
      <w:r>
        <w:rPr>
          <w:szCs w:val="24"/>
          <w:lang w:val="mn-MN"/>
        </w:rPr>
        <w:t>Хэлэлцсэн асуудал:</w:t>
      </w:r>
    </w:p>
    <w:p w:rsidR="00041428" w:rsidRDefault="00041428" w:rsidP="00041428">
      <w:pPr>
        <w:pStyle w:val="ListParagraph"/>
        <w:numPr>
          <w:ilvl w:val="0"/>
          <w:numId w:val="1"/>
        </w:numPr>
        <w:spacing w:line="480" w:lineRule="auto"/>
        <w:jc w:val="both"/>
        <w:rPr>
          <w:szCs w:val="24"/>
          <w:lang w:val="mn-MN"/>
        </w:rPr>
      </w:pPr>
      <w:r>
        <w:rPr>
          <w:szCs w:val="24"/>
          <w:lang w:val="mn-MN"/>
        </w:rPr>
        <w:t>“Хорго Хайрхан” ХК-ийн гүйцэтгэх захирлын тайлан</w:t>
      </w:r>
    </w:p>
    <w:p w:rsidR="00041428" w:rsidRDefault="00041428" w:rsidP="00041428">
      <w:pPr>
        <w:pStyle w:val="ListParagraph"/>
        <w:numPr>
          <w:ilvl w:val="0"/>
          <w:numId w:val="1"/>
        </w:numPr>
        <w:spacing w:line="480" w:lineRule="auto"/>
        <w:jc w:val="both"/>
        <w:rPr>
          <w:szCs w:val="24"/>
          <w:lang w:val="mn-MN"/>
        </w:rPr>
      </w:pPr>
      <w:r>
        <w:rPr>
          <w:szCs w:val="24"/>
          <w:lang w:val="mn-MN"/>
        </w:rPr>
        <w:t>Санхүүгийн үйл ажиллагааны тайлан</w:t>
      </w:r>
    </w:p>
    <w:p w:rsidR="00041428" w:rsidRDefault="00041428" w:rsidP="00041428">
      <w:pPr>
        <w:spacing w:line="480" w:lineRule="auto"/>
        <w:jc w:val="both"/>
        <w:rPr>
          <w:szCs w:val="24"/>
          <w:lang w:val="mn-MN"/>
        </w:rPr>
      </w:pPr>
      <w:r>
        <w:rPr>
          <w:szCs w:val="24"/>
          <w:lang w:val="mn-MN"/>
        </w:rPr>
        <w:t>Хурлыг нээж ТУЗ-ийн дарга Р Ариунболд нээж үг хэлэв.</w:t>
      </w:r>
    </w:p>
    <w:p w:rsidR="00041428" w:rsidRDefault="00041428" w:rsidP="00041428">
      <w:pPr>
        <w:spacing w:line="480" w:lineRule="auto"/>
        <w:jc w:val="both"/>
        <w:rPr>
          <w:szCs w:val="24"/>
          <w:lang w:val="mn-MN"/>
        </w:rPr>
      </w:pPr>
      <w:r>
        <w:rPr>
          <w:szCs w:val="24"/>
          <w:lang w:val="mn-MN"/>
        </w:rPr>
        <w:t>Санал хүсэлт, шүүмжлэл тавьсан хүн байхгүй.</w:t>
      </w:r>
    </w:p>
    <w:p w:rsidR="00041428" w:rsidRDefault="00041428" w:rsidP="00041428">
      <w:pPr>
        <w:spacing w:line="480" w:lineRule="auto"/>
        <w:jc w:val="both"/>
        <w:rPr>
          <w:szCs w:val="24"/>
          <w:lang w:val="mn-MN"/>
        </w:rPr>
      </w:pPr>
      <w:r>
        <w:rPr>
          <w:szCs w:val="24"/>
          <w:lang w:val="mn-MN"/>
        </w:rPr>
        <w:lastRenderedPageBreak/>
        <w:t xml:space="preserve">        Энэ хурлаар болон өмнөх хурлуудаар тавигдаж байсан компаний жижиг хувьцаа эзэмшигчдээс том хувьцаа эзэмшигчид тендер санал зарлах замаар Монголын хөрөнгийн биржээр дамжуулан хувьцааг нэгтгэх ажлыг түргэвчлэхийг хуралд оролцогсод 100 хувийн саналаар дэмжлээ.</w:t>
      </w:r>
    </w:p>
    <w:p w:rsidR="00041428" w:rsidRDefault="00041428" w:rsidP="00041428">
      <w:pPr>
        <w:spacing w:line="480" w:lineRule="auto"/>
        <w:jc w:val="both"/>
        <w:rPr>
          <w:szCs w:val="24"/>
          <w:lang w:val="mn-MN"/>
        </w:rPr>
      </w:pPr>
    </w:p>
    <w:p w:rsidR="00041428" w:rsidRDefault="00041428" w:rsidP="00041428">
      <w:pPr>
        <w:spacing w:line="480" w:lineRule="auto"/>
        <w:jc w:val="both"/>
        <w:rPr>
          <w:szCs w:val="24"/>
          <w:lang w:val="mn-MN"/>
        </w:rPr>
      </w:pPr>
    </w:p>
    <w:p w:rsidR="00041428" w:rsidRDefault="00041428" w:rsidP="00041428">
      <w:pPr>
        <w:spacing w:line="480" w:lineRule="auto"/>
        <w:jc w:val="both"/>
        <w:rPr>
          <w:szCs w:val="24"/>
          <w:lang w:val="mn-MN"/>
        </w:rPr>
      </w:pPr>
    </w:p>
    <w:p w:rsidR="00041428" w:rsidRDefault="00041428" w:rsidP="00041428">
      <w:pPr>
        <w:spacing w:line="480" w:lineRule="auto"/>
        <w:jc w:val="both"/>
        <w:rPr>
          <w:szCs w:val="24"/>
          <w:lang w:val="mn-MN"/>
        </w:rPr>
      </w:pPr>
    </w:p>
    <w:p w:rsidR="00041428" w:rsidRPr="008F0FF1" w:rsidRDefault="00041428" w:rsidP="00041428">
      <w:pPr>
        <w:spacing w:line="480" w:lineRule="auto"/>
        <w:jc w:val="center"/>
        <w:rPr>
          <w:szCs w:val="24"/>
          <w:lang w:val="mn-MN"/>
        </w:rPr>
      </w:pPr>
      <w:r>
        <w:rPr>
          <w:szCs w:val="24"/>
          <w:lang w:val="mn-MN"/>
        </w:rPr>
        <w:t>Протокол хөтөлсөн :                                      Р.Батболд</w:t>
      </w:r>
    </w:p>
    <w:p w:rsidR="00041428" w:rsidRPr="008F0FF1" w:rsidRDefault="00041428" w:rsidP="00041428">
      <w:pPr>
        <w:pStyle w:val="ListParagraph"/>
        <w:spacing w:line="480" w:lineRule="auto"/>
        <w:ind w:left="1275"/>
        <w:jc w:val="both"/>
        <w:rPr>
          <w:szCs w:val="24"/>
          <w:lang w:val="mn-MN"/>
        </w:rPr>
      </w:pPr>
    </w:p>
    <w:p w:rsidR="00893A01" w:rsidRDefault="00893A01"/>
    <w:sectPr w:rsidR="00893A01" w:rsidSect="00616E90">
      <w:pgSz w:w="11907" w:h="16839" w:code="9"/>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Mon">
    <w:altName w:val="Microsoft YaHei"/>
    <w:charset w:val="00"/>
    <w:family w:val="swiss"/>
    <w:pitch w:val="variable"/>
    <w:sig w:usb0="00000001" w:usb1="00000000" w:usb2="00000000" w:usb3="00000000" w:csb0="00000005"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354FC8"/>
    <w:multiLevelType w:val="hybridMultilevel"/>
    <w:tmpl w:val="7CB83544"/>
    <w:lvl w:ilvl="0" w:tplc="269ED6EA">
      <w:start w:val="1"/>
      <w:numFmt w:val="decimal"/>
      <w:lvlText w:val="%1."/>
      <w:lvlJc w:val="left"/>
      <w:pPr>
        <w:ind w:left="1275" w:hanging="360"/>
      </w:pPr>
      <w:rPr>
        <w:rFonts w:hint="default"/>
      </w:rPr>
    </w:lvl>
    <w:lvl w:ilvl="1" w:tplc="04090019" w:tentative="1">
      <w:start w:val="1"/>
      <w:numFmt w:val="lowerLetter"/>
      <w:lvlText w:val="%2."/>
      <w:lvlJc w:val="left"/>
      <w:pPr>
        <w:ind w:left="1995" w:hanging="360"/>
      </w:pPr>
    </w:lvl>
    <w:lvl w:ilvl="2" w:tplc="0409001B" w:tentative="1">
      <w:start w:val="1"/>
      <w:numFmt w:val="lowerRoman"/>
      <w:lvlText w:val="%3."/>
      <w:lvlJc w:val="right"/>
      <w:pPr>
        <w:ind w:left="2715" w:hanging="180"/>
      </w:pPr>
    </w:lvl>
    <w:lvl w:ilvl="3" w:tplc="0409000F" w:tentative="1">
      <w:start w:val="1"/>
      <w:numFmt w:val="decimal"/>
      <w:lvlText w:val="%4."/>
      <w:lvlJc w:val="left"/>
      <w:pPr>
        <w:ind w:left="3435" w:hanging="360"/>
      </w:pPr>
    </w:lvl>
    <w:lvl w:ilvl="4" w:tplc="04090019" w:tentative="1">
      <w:start w:val="1"/>
      <w:numFmt w:val="lowerLetter"/>
      <w:lvlText w:val="%5."/>
      <w:lvlJc w:val="left"/>
      <w:pPr>
        <w:ind w:left="4155" w:hanging="360"/>
      </w:pPr>
    </w:lvl>
    <w:lvl w:ilvl="5" w:tplc="0409001B" w:tentative="1">
      <w:start w:val="1"/>
      <w:numFmt w:val="lowerRoman"/>
      <w:lvlText w:val="%6."/>
      <w:lvlJc w:val="right"/>
      <w:pPr>
        <w:ind w:left="4875" w:hanging="180"/>
      </w:pPr>
    </w:lvl>
    <w:lvl w:ilvl="6" w:tplc="0409000F" w:tentative="1">
      <w:start w:val="1"/>
      <w:numFmt w:val="decimal"/>
      <w:lvlText w:val="%7."/>
      <w:lvlJc w:val="left"/>
      <w:pPr>
        <w:ind w:left="5595" w:hanging="360"/>
      </w:pPr>
    </w:lvl>
    <w:lvl w:ilvl="7" w:tplc="04090019" w:tentative="1">
      <w:start w:val="1"/>
      <w:numFmt w:val="lowerLetter"/>
      <w:lvlText w:val="%8."/>
      <w:lvlJc w:val="left"/>
      <w:pPr>
        <w:ind w:left="6315" w:hanging="360"/>
      </w:pPr>
    </w:lvl>
    <w:lvl w:ilvl="8" w:tplc="0409001B" w:tentative="1">
      <w:start w:val="1"/>
      <w:numFmt w:val="lowerRoman"/>
      <w:lvlText w:val="%9."/>
      <w:lvlJc w:val="right"/>
      <w:pPr>
        <w:ind w:left="7035"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displayVerticalDrawingGridEvery w:val="2"/>
  <w:characterSpacingControl w:val="doNotCompress"/>
  <w:compat/>
  <w:rsids>
    <w:rsidRoot w:val="00041428"/>
    <w:rsid w:val="00041428"/>
    <w:rsid w:val="000D1DEF"/>
    <w:rsid w:val="00616E90"/>
    <w:rsid w:val="006E530C"/>
    <w:rsid w:val="00814A7D"/>
    <w:rsid w:val="00893A01"/>
    <w:rsid w:val="00CE193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Mon" w:eastAsiaTheme="minorHAnsi" w:hAnsi="Arial Mon" w:cstheme="minorBidi"/>
        <w:sz w:val="24"/>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42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1428"/>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138</Words>
  <Characters>790</Characters>
  <Application>Microsoft Office Word</Application>
  <DocSecurity>0</DocSecurity>
  <Lines>6</Lines>
  <Paragraphs>1</Paragraphs>
  <ScaleCrop>false</ScaleCrop>
  <Company/>
  <LinksUpToDate>false</LinksUpToDate>
  <CharactersWithSpaces>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Ariunsanaa</cp:lastModifiedBy>
  <cp:revision>2</cp:revision>
  <dcterms:created xsi:type="dcterms:W3CDTF">2013-05-22T05:35:00Z</dcterms:created>
  <dcterms:modified xsi:type="dcterms:W3CDTF">2013-05-22T05:35:00Z</dcterms:modified>
</cp:coreProperties>
</file>